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711083">
        <w:trPr>
          <w:trHeight w:val="2880"/>
          <w:jc w:val="center"/>
        </w:trPr>
        <w:tc>
          <w:tcPr>
            <w:tcW w:w="5000" w:type="pct"/>
          </w:tcPr>
          <w:p w:rsidR="00711083" w:rsidRPr="00A15F97" w:rsidRDefault="00711083" w:rsidP="00711083">
            <w:pPr>
              <w:pStyle w:val="Header"/>
              <w:rPr>
                <w:rFonts w:ascii="Cambria" w:eastAsia="Times New Roman" w:hAnsi="Cambria"/>
                <w:caps/>
              </w:rPr>
            </w:pPr>
            <w:bookmarkStart w:id="0" w:name="_GoBack"/>
            <w:bookmarkEnd w:id="0"/>
          </w:p>
        </w:tc>
      </w:tr>
      <w:tr w:rsidR="00711083" w:rsidTr="00711083">
        <w:trPr>
          <w:trHeight w:val="1440"/>
          <w:jc w:val="center"/>
        </w:trPr>
        <w:tc>
          <w:tcPr>
            <w:tcW w:w="5000" w:type="pct"/>
            <w:tcBorders>
              <w:bottom w:val="single" w:sz="4" w:space="0" w:color="4F81BD"/>
            </w:tcBorders>
            <w:vAlign w:val="center"/>
          </w:tcPr>
          <w:p w:rsidR="00E47135" w:rsidRDefault="00711083" w:rsidP="00E47135">
            <w:pPr>
              <w:pStyle w:val="MediumGrid21"/>
              <w:jc w:val="center"/>
              <w:rPr>
                <w:rFonts w:ascii="Arial" w:eastAsia="Calibri" w:hAnsi="Arial" w:cs="Arial"/>
                <w:sz w:val="48"/>
                <w:szCs w:val="32"/>
                <w:lang w:eastAsia="en-US"/>
              </w:rPr>
            </w:pPr>
            <w:r w:rsidRPr="00A15F97">
              <w:rPr>
                <w:rFonts w:ascii="Arial" w:eastAsia="Calibri" w:hAnsi="Arial" w:cs="Arial"/>
                <w:sz w:val="48"/>
                <w:szCs w:val="32"/>
                <w:lang w:eastAsia="en-US"/>
              </w:rPr>
              <w:t xml:space="preserve">Tennessee Pharmacist Coalition on Medication Safety </w:t>
            </w:r>
          </w:p>
          <w:p w:rsidR="00711083" w:rsidRPr="00711083" w:rsidRDefault="00E47135" w:rsidP="00E47135">
            <w:pPr>
              <w:pStyle w:val="MediumGrid21"/>
              <w:jc w:val="center"/>
              <w:rPr>
                <w:rFonts w:ascii="Cambria" w:eastAsia="Times New Roman" w:hAnsi="Cambria"/>
                <w:sz w:val="80"/>
                <w:szCs w:val="80"/>
              </w:rPr>
            </w:pPr>
            <w:r>
              <w:rPr>
                <w:rFonts w:ascii="Arial" w:eastAsia="Calibri" w:hAnsi="Arial" w:cs="Arial"/>
                <w:sz w:val="48"/>
                <w:szCs w:val="32"/>
                <w:lang w:eastAsia="en-US"/>
              </w:rPr>
              <w:t>Glucose Management G</w:t>
            </w:r>
            <w:r w:rsidR="00711083" w:rsidRPr="00A15F97">
              <w:rPr>
                <w:rFonts w:ascii="Arial" w:eastAsia="Calibri" w:hAnsi="Arial" w:cs="Arial"/>
                <w:sz w:val="48"/>
                <w:szCs w:val="32"/>
                <w:lang w:eastAsia="en-US"/>
              </w:rPr>
              <w:t>ap Analysis</w:t>
            </w:r>
          </w:p>
        </w:tc>
      </w:tr>
      <w:tr w:rsidR="00711083" w:rsidTr="00711083">
        <w:trPr>
          <w:trHeight w:val="720"/>
          <w:jc w:val="center"/>
        </w:trPr>
        <w:tc>
          <w:tcPr>
            <w:tcW w:w="5000" w:type="pct"/>
            <w:tcBorders>
              <w:top w:val="single" w:sz="4" w:space="0" w:color="4F81BD"/>
            </w:tcBorders>
            <w:vAlign w:val="center"/>
          </w:tcPr>
          <w:p w:rsidR="00711083" w:rsidRPr="00711083" w:rsidRDefault="00133B3B" w:rsidP="002A145C">
            <w:pPr>
              <w:pStyle w:val="MediumGrid21"/>
              <w:rPr>
                <w:rFonts w:ascii="Cambria" w:eastAsia="Times New Roman" w:hAnsi="Cambria"/>
                <w:sz w:val="44"/>
                <w:szCs w:val="44"/>
              </w:rPr>
            </w:pPr>
            <w:r>
              <w:rPr>
                <w:rFonts w:ascii="Arial" w:hAnsi="Arial" w:cs="Arial"/>
                <w:noProof/>
                <w:sz w:val="32"/>
                <w:szCs w:val="32"/>
                <w:lang w:eastAsia="en-US"/>
              </w:rPr>
              <w:drawing>
                <wp:anchor distT="0" distB="0" distL="114300" distR="114300" simplePos="0" relativeHeight="251657728" behindDoc="1" locked="0" layoutInCell="1" allowOverlap="1">
                  <wp:simplePos x="0" y="0"/>
                  <wp:positionH relativeFrom="column">
                    <wp:posOffset>728345</wp:posOffset>
                  </wp:positionH>
                  <wp:positionV relativeFrom="paragraph">
                    <wp:posOffset>299720</wp:posOffset>
                  </wp:positionV>
                  <wp:extent cx="4396105" cy="1386205"/>
                  <wp:effectExtent l="19050" t="0" r="444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1472" t="24951" r="2676" b="31003"/>
                          <a:stretch>
                            <a:fillRect/>
                          </a:stretch>
                        </pic:blipFill>
                        <pic:spPr bwMode="auto">
                          <a:xfrm>
                            <a:off x="0" y="0"/>
                            <a:ext cx="4396105" cy="1386205"/>
                          </a:xfrm>
                          <a:prstGeom prst="rect">
                            <a:avLst/>
                          </a:prstGeom>
                          <a:noFill/>
                          <a:ln w="9525">
                            <a:noFill/>
                            <a:miter lim="800000"/>
                            <a:headEnd/>
                            <a:tailEnd/>
                          </a:ln>
                        </pic:spPr>
                      </pic:pic>
                    </a:graphicData>
                  </a:graphic>
                </wp:anchor>
              </w:drawing>
            </w:r>
            <w:r w:rsidR="00711083" w:rsidRPr="00A15F97">
              <w:rPr>
                <w:rFonts w:cs="Arial"/>
                <w:b/>
                <w:bCs/>
              </w:rPr>
              <w:t xml:space="preserve">                                                                                                                                                </w:t>
            </w:r>
            <w:r w:rsidR="0006131D" w:rsidRPr="00A15F97">
              <w:rPr>
                <w:rFonts w:cs="Arial"/>
                <w:b/>
                <w:bCs/>
              </w:rPr>
              <w:t xml:space="preserve">     Updated </w:t>
            </w:r>
            <w:r w:rsidR="0006131D" w:rsidRPr="007022B4">
              <w:rPr>
                <w:rFonts w:cs="Arial"/>
                <w:b/>
                <w:bCs/>
              </w:rPr>
              <w:t>0</w:t>
            </w:r>
            <w:r w:rsidR="004C2439" w:rsidRPr="007022B4">
              <w:rPr>
                <w:rFonts w:cs="Arial"/>
                <w:b/>
                <w:bCs/>
              </w:rPr>
              <w:t>8/1</w:t>
            </w:r>
            <w:r w:rsidR="005D5E1C" w:rsidRPr="007022B4">
              <w:rPr>
                <w:rFonts w:cs="Arial"/>
                <w:b/>
                <w:bCs/>
              </w:rPr>
              <w:t>3</w:t>
            </w:r>
            <w:r w:rsidR="00711083" w:rsidRPr="007022B4">
              <w:rPr>
                <w:rFonts w:cs="Arial"/>
                <w:b/>
                <w:bCs/>
              </w:rPr>
              <w:t>/201</w:t>
            </w:r>
            <w:r w:rsidR="006D0AF1" w:rsidRPr="007022B4">
              <w:rPr>
                <w:rFonts w:cs="Arial"/>
                <w:b/>
                <w:bCs/>
              </w:rPr>
              <w:t>5</w:t>
            </w:r>
          </w:p>
        </w:tc>
      </w:tr>
      <w:tr w:rsidR="00711083">
        <w:trPr>
          <w:trHeight w:val="360"/>
          <w:jc w:val="center"/>
        </w:trPr>
        <w:tc>
          <w:tcPr>
            <w:tcW w:w="5000" w:type="pct"/>
            <w:vAlign w:val="center"/>
          </w:tcPr>
          <w:p w:rsidR="00711083" w:rsidRPr="00A15F97" w:rsidRDefault="00711083" w:rsidP="00711083">
            <w:pPr>
              <w:pStyle w:val="MediumGrid21"/>
              <w:jc w:val="center"/>
              <w:rPr>
                <w:rFonts w:cs="Arial"/>
                <w:b/>
                <w:bCs/>
              </w:rPr>
            </w:pPr>
          </w:p>
        </w:tc>
      </w:tr>
    </w:tbl>
    <w:p w:rsidR="00711083" w:rsidRDefault="00711083"/>
    <w:p w:rsidR="00711083" w:rsidRDefault="00711083"/>
    <w:p w:rsidR="00711083" w:rsidRDefault="00711083"/>
    <w:p w:rsidR="00D44463" w:rsidRDefault="00D44463">
      <w:pPr>
        <w:rPr>
          <w:sz w:val="18"/>
        </w:rPr>
      </w:pPr>
    </w:p>
    <w:p w:rsidR="00D44463" w:rsidRDefault="00D44463">
      <w:pPr>
        <w:rPr>
          <w:sz w:val="18"/>
        </w:rPr>
      </w:pPr>
    </w:p>
    <w:p w:rsidR="00D44463" w:rsidRDefault="00D44463">
      <w:pPr>
        <w:rPr>
          <w:sz w:val="18"/>
        </w:rPr>
      </w:pPr>
    </w:p>
    <w:p w:rsidR="00D44463" w:rsidRDefault="00D44463"/>
    <w:p w:rsidR="00D44463" w:rsidRDefault="00D44463"/>
    <w:p w:rsidR="00D44463" w:rsidRDefault="00D44463"/>
    <w:p w:rsidR="00D44463" w:rsidRDefault="00D44463"/>
    <w:p w:rsidR="00D44463" w:rsidRDefault="00D44463"/>
    <w:tbl>
      <w:tblPr>
        <w:tblpPr w:leftFromText="180" w:rightFromText="180" w:vertAnchor="text" w:horzAnchor="margin" w:tblpXSpec="center" w:tblpY="247"/>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gridCol w:w="106"/>
        <w:gridCol w:w="603"/>
        <w:gridCol w:w="108"/>
        <w:gridCol w:w="429"/>
        <w:gridCol w:w="107"/>
        <w:gridCol w:w="3852"/>
      </w:tblGrid>
      <w:tr w:rsidR="00D44463" w:rsidRPr="000E0D64" w:rsidTr="001A4440">
        <w:tc>
          <w:tcPr>
            <w:tcW w:w="10620" w:type="dxa"/>
            <w:gridSpan w:val="7"/>
            <w:shd w:val="clear" w:color="auto" w:fill="76923C"/>
            <w:vAlign w:val="center"/>
          </w:tcPr>
          <w:p w:rsidR="00D44463" w:rsidRPr="00990C84" w:rsidRDefault="004547F7" w:rsidP="00D44463">
            <w:pPr>
              <w:spacing w:after="0" w:line="240" w:lineRule="auto"/>
              <w:jc w:val="center"/>
              <w:rPr>
                <w:rFonts w:ascii="Arial" w:hAnsi="Arial" w:cs="Arial"/>
                <w:b/>
                <w:sz w:val="16"/>
                <w:szCs w:val="16"/>
              </w:rPr>
            </w:pPr>
            <w:r>
              <w:rPr>
                <w:rFonts w:ascii="Arial" w:hAnsi="Arial" w:cs="Arial"/>
                <w:b/>
                <w:color w:val="FFFFFF"/>
                <w:sz w:val="28"/>
                <w:szCs w:val="16"/>
              </w:rPr>
              <w:lastRenderedPageBreak/>
              <w:t>Glucose Management Practices</w:t>
            </w:r>
          </w:p>
        </w:tc>
      </w:tr>
      <w:tr w:rsidR="00D44463" w:rsidRPr="000E0D64" w:rsidTr="001A4440">
        <w:tc>
          <w:tcPr>
            <w:tcW w:w="5521" w:type="dxa"/>
            <w:gridSpan w:val="2"/>
            <w:shd w:val="clear" w:color="auto" w:fill="C4BC96"/>
            <w:vAlign w:val="center"/>
          </w:tcPr>
          <w:p w:rsidR="00D44463" w:rsidRPr="00990C84" w:rsidRDefault="00D44463" w:rsidP="00D44463">
            <w:pPr>
              <w:spacing w:after="0" w:line="240" w:lineRule="auto"/>
              <w:jc w:val="center"/>
              <w:rPr>
                <w:rFonts w:ascii="Arial" w:hAnsi="Arial" w:cs="Arial"/>
                <w:b/>
                <w:sz w:val="16"/>
                <w:szCs w:val="16"/>
              </w:rPr>
            </w:pPr>
            <w:r w:rsidRPr="00990C84">
              <w:rPr>
                <w:rFonts w:ascii="Arial" w:hAnsi="Arial" w:cs="Arial"/>
                <w:b/>
                <w:sz w:val="16"/>
                <w:szCs w:val="16"/>
              </w:rPr>
              <w:t>Gap Analysis Questions</w:t>
            </w:r>
          </w:p>
        </w:tc>
        <w:tc>
          <w:tcPr>
            <w:tcW w:w="711" w:type="dxa"/>
            <w:gridSpan w:val="2"/>
            <w:shd w:val="clear" w:color="auto" w:fill="C4BC96"/>
            <w:vAlign w:val="center"/>
          </w:tcPr>
          <w:p w:rsidR="00D44463" w:rsidRPr="00990C84" w:rsidRDefault="00D44463" w:rsidP="00D44463">
            <w:pPr>
              <w:spacing w:after="0" w:line="240" w:lineRule="auto"/>
              <w:jc w:val="center"/>
              <w:rPr>
                <w:rFonts w:ascii="Arial" w:hAnsi="Arial" w:cs="Arial"/>
                <w:b/>
                <w:sz w:val="16"/>
                <w:szCs w:val="16"/>
              </w:rPr>
            </w:pPr>
            <w:r w:rsidRPr="00990C84">
              <w:rPr>
                <w:rFonts w:ascii="Arial" w:hAnsi="Arial" w:cs="Arial"/>
                <w:b/>
                <w:sz w:val="16"/>
                <w:szCs w:val="16"/>
              </w:rPr>
              <w:t>Yes</w:t>
            </w:r>
          </w:p>
        </w:tc>
        <w:tc>
          <w:tcPr>
            <w:tcW w:w="536" w:type="dxa"/>
            <w:gridSpan w:val="2"/>
            <w:shd w:val="clear" w:color="auto" w:fill="C4BC96"/>
            <w:vAlign w:val="center"/>
          </w:tcPr>
          <w:p w:rsidR="00D44463" w:rsidRPr="00990C84" w:rsidRDefault="00D44463" w:rsidP="00D44463">
            <w:pPr>
              <w:spacing w:after="0" w:line="240" w:lineRule="auto"/>
              <w:jc w:val="center"/>
              <w:rPr>
                <w:rFonts w:ascii="Arial" w:hAnsi="Arial" w:cs="Arial"/>
                <w:b/>
                <w:sz w:val="16"/>
                <w:szCs w:val="16"/>
              </w:rPr>
            </w:pPr>
            <w:r w:rsidRPr="00990C84">
              <w:rPr>
                <w:rFonts w:ascii="Arial" w:hAnsi="Arial" w:cs="Arial"/>
                <w:b/>
                <w:sz w:val="16"/>
                <w:szCs w:val="16"/>
              </w:rPr>
              <w:t>No</w:t>
            </w:r>
          </w:p>
        </w:tc>
        <w:tc>
          <w:tcPr>
            <w:tcW w:w="3852" w:type="dxa"/>
            <w:shd w:val="clear" w:color="auto" w:fill="C4BC96"/>
            <w:vAlign w:val="center"/>
          </w:tcPr>
          <w:p w:rsidR="00D44463" w:rsidRPr="00990C84" w:rsidRDefault="00D44463" w:rsidP="00D44463">
            <w:pPr>
              <w:spacing w:after="0" w:line="240" w:lineRule="auto"/>
              <w:jc w:val="center"/>
              <w:rPr>
                <w:rFonts w:ascii="Arial" w:hAnsi="Arial" w:cs="Arial"/>
                <w:b/>
                <w:sz w:val="16"/>
                <w:szCs w:val="16"/>
              </w:rPr>
            </w:pPr>
            <w:r w:rsidRPr="00990C84">
              <w:rPr>
                <w:rFonts w:ascii="Arial" w:hAnsi="Arial" w:cs="Arial"/>
                <w:b/>
                <w:sz w:val="16"/>
                <w:szCs w:val="16"/>
              </w:rPr>
              <w:t>If answered “No” – identify the Specific Action plan(s) including persons responsible and timeline to complete.</w:t>
            </w:r>
          </w:p>
        </w:tc>
      </w:tr>
      <w:tr w:rsidR="00D44463" w:rsidRPr="000E0D64" w:rsidTr="001A4440">
        <w:trPr>
          <w:trHeight w:val="720"/>
        </w:trPr>
        <w:tc>
          <w:tcPr>
            <w:tcW w:w="5521" w:type="dxa"/>
            <w:gridSpan w:val="2"/>
            <w:shd w:val="clear" w:color="auto" w:fill="auto"/>
            <w:vAlign w:val="center"/>
          </w:tcPr>
          <w:p w:rsidR="00E005EC" w:rsidRPr="000F4630" w:rsidRDefault="00E005EC" w:rsidP="002A145C">
            <w:pPr>
              <w:pStyle w:val="TableParagraph"/>
              <w:numPr>
                <w:ilvl w:val="0"/>
                <w:numId w:val="1"/>
              </w:numPr>
              <w:ind w:right="162"/>
              <w:rPr>
                <w:rFonts w:ascii="Arial" w:hAnsi="Arial" w:cs="Arial"/>
                <w:b/>
                <w:sz w:val="16"/>
                <w:szCs w:val="16"/>
              </w:rPr>
            </w:pPr>
            <w:r w:rsidRPr="000F4630">
              <w:rPr>
                <w:rFonts w:ascii="Arial" w:hAnsi="Arial" w:cs="Arial"/>
                <w:b/>
                <w:sz w:val="16"/>
                <w:szCs w:val="16"/>
              </w:rPr>
              <w:t>The facility has assigned responsibility for coordinating glucose monitoring function (i.e. persons responsible for gathering laboratory data and relaying information to the appropriate staff members)</w:t>
            </w:r>
          </w:p>
          <w:p w:rsidR="00D44463" w:rsidRPr="000E0D64" w:rsidRDefault="00D44463" w:rsidP="002A145C">
            <w:pPr>
              <w:pStyle w:val="TableParagraph"/>
              <w:ind w:left="360" w:right="162"/>
              <w:rPr>
                <w:rFonts w:ascii="Arial" w:hAnsi="Arial" w:cs="Arial"/>
                <w:b/>
                <w:sz w:val="16"/>
                <w:szCs w:val="16"/>
              </w:rPr>
            </w:pPr>
          </w:p>
        </w:tc>
        <w:tc>
          <w:tcPr>
            <w:tcW w:w="711"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bookmarkStart w:id="1" w:name="Check1"/>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bookmarkEnd w:id="1"/>
          </w:p>
        </w:tc>
        <w:tc>
          <w:tcPr>
            <w:tcW w:w="536"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bookmarkStart w:id="2" w:name="Check2"/>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bookmarkEnd w:id="2"/>
          </w:p>
        </w:tc>
        <w:tc>
          <w:tcPr>
            <w:tcW w:w="3852" w:type="dxa"/>
            <w:shd w:val="clear" w:color="auto" w:fill="auto"/>
            <w:vAlign w:val="center"/>
          </w:tcPr>
          <w:p w:rsidR="00C51DAB" w:rsidRPr="00C51DAB" w:rsidRDefault="00C51DAB" w:rsidP="000F4630">
            <w:pPr>
              <w:pStyle w:val="ListParagraph"/>
              <w:spacing w:after="0" w:line="240" w:lineRule="auto"/>
              <w:rPr>
                <w:rFonts w:ascii="Arial" w:hAnsi="Arial" w:cs="Arial"/>
                <w:color w:val="FF0000"/>
                <w:sz w:val="16"/>
                <w:szCs w:val="16"/>
              </w:rPr>
            </w:pPr>
          </w:p>
        </w:tc>
      </w:tr>
      <w:tr w:rsidR="00D44463" w:rsidRPr="000E0D64" w:rsidTr="001A4440">
        <w:trPr>
          <w:trHeight w:val="864"/>
        </w:trPr>
        <w:tc>
          <w:tcPr>
            <w:tcW w:w="5521" w:type="dxa"/>
            <w:gridSpan w:val="2"/>
            <w:shd w:val="clear" w:color="auto" w:fill="auto"/>
            <w:vAlign w:val="center"/>
          </w:tcPr>
          <w:p w:rsidR="006A5A71" w:rsidRPr="000F4630" w:rsidRDefault="00D44463" w:rsidP="000F4630">
            <w:pPr>
              <w:numPr>
                <w:ilvl w:val="0"/>
                <w:numId w:val="1"/>
              </w:numPr>
              <w:spacing w:after="0" w:line="240" w:lineRule="auto"/>
              <w:ind w:right="162"/>
              <w:rPr>
                <w:rFonts w:ascii="Arial" w:hAnsi="Arial" w:cs="Arial"/>
                <w:b/>
                <w:sz w:val="16"/>
                <w:szCs w:val="16"/>
              </w:rPr>
            </w:pPr>
            <w:r w:rsidRPr="000F4630">
              <w:rPr>
                <w:rFonts w:ascii="Arial" w:hAnsi="Arial" w:cs="Arial"/>
                <w:b/>
                <w:sz w:val="16"/>
                <w:szCs w:val="16"/>
              </w:rPr>
              <w:t>The facility has a p</w:t>
            </w:r>
            <w:r w:rsidR="006A5A71" w:rsidRPr="000F4630">
              <w:rPr>
                <w:rFonts w:ascii="Arial" w:hAnsi="Arial" w:cs="Arial"/>
                <w:b/>
                <w:sz w:val="16"/>
                <w:szCs w:val="16"/>
              </w:rPr>
              <w:t>rocess in place to ensure</w:t>
            </w:r>
            <w:r w:rsidR="00CF46E0" w:rsidRPr="000F4630">
              <w:rPr>
                <w:rFonts w:ascii="Arial" w:hAnsi="Arial" w:cs="Arial"/>
                <w:b/>
                <w:sz w:val="16"/>
                <w:szCs w:val="16"/>
              </w:rPr>
              <w:t xml:space="preserve"> necessary</w:t>
            </w:r>
            <w:r w:rsidR="006A5A71" w:rsidRPr="000F4630">
              <w:rPr>
                <w:rFonts w:ascii="Arial" w:hAnsi="Arial" w:cs="Arial"/>
                <w:b/>
                <w:sz w:val="16"/>
                <w:szCs w:val="16"/>
              </w:rPr>
              <w:t xml:space="preserve"> information </w:t>
            </w:r>
            <w:r w:rsidR="00CF46E0" w:rsidRPr="000F4630">
              <w:rPr>
                <w:rFonts w:ascii="Arial" w:hAnsi="Arial" w:cs="Arial"/>
                <w:b/>
                <w:sz w:val="16"/>
                <w:szCs w:val="16"/>
              </w:rPr>
              <w:t>contained</w:t>
            </w:r>
            <w:r w:rsidRPr="000F4630">
              <w:rPr>
                <w:rFonts w:ascii="Arial" w:hAnsi="Arial" w:cs="Arial"/>
                <w:b/>
                <w:sz w:val="16"/>
                <w:szCs w:val="16"/>
              </w:rPr>
              <w:t xml:space="preserve"> in standard</w:t>
            </w:r>
            <w:r w:rsidR="00CF46E0" w:rsidRPr="000F4630">
              <w:rPr>
                <w:rFonts w:ascii="Arial" w:hAnsi="Arial" w:cs="Arial"/>
                <w:b/>
                <w:sz w:val="16"/>
                <w:szCs w:val="16"/>
              </w:rPr>
              <w:t xml:space="preserve"> glycemic</w:t>
            </w:r>
            <w:r w:rsidRPr="000F4630">
              <w:rPr>
                <w:rFonts w:ascii="Arial" w:hAnsi="Arial" w:cs="Arial"/>
                <w:b/>
                <w:sz w:val="16"/>
                <w:szCs w:val="16"/>
              </w:rPr>
              <w:t xml:space="preserve"> </w:t>
            </w:r>
            <w:r w:rsidR="00CF46E0" w:rsidRPr="000F4630">
              <w:rPr>
                <w:rFonts w:ascii="Arial" w:hAnsi="Arial" w:cs="Arial"/>
                <w:b/>
                <w:sz w:val="16"/>
                <w:szCs w:val="16"/>
              </w:rPr>
              <w:t xml:space="preserve">control </w:t>
            </w:r>
            <w:r w:rsidR="000F4630" w:rsidRPr="000F4630">
              <w:rPr>
                <w:rFonts w:ascii="Arial" w:hAnsi="Arial" w:cs="Arial"/>
                <w:b/>
                <w:sz w:val="16"/>
                <w:szCs w:val="16"/>
              </w:rPr>
              <w:t>protocols</w:t>
            </w:r>
            <w:r w:rsidRPr="000F4630">
              <w:rPr>
                <w:rFonts w:ascii="Arial" w:hAnsi="Arial" w:cs="Arial"/>
                <w:b/>
                <w:sz w:val="16"/>
                <w:szCs w:val="16"/>
              </w:rPr>
              <w:t xml:space="preserve"> are consistently populated (manually or automatically) with key information, including at a minimum:</w:t>
            </w:r>
          </w:p>
        </w:tc>
        <w:tc>
          <w:tcPr>
            <w:tcW w:w="711" w:type="dxa"/>
            <w:gridSpan w:val="2"/>
            <w:shd w:val="clear" w:color="auto" w:fill="auto"/>
            <w:vAlign w:val="center"/>
          </w:tcPr>
          <w:p w:rsidR="00D44463" w:rsidRPr="000E0D64" w:rsidRDefault="00D44463" w:rsidP="002A145C">
            <w:pPr>
              <w:spacing w:after="0" w:line="240" w:lineRule="auto"/>
              <w:rPr>
                <w:rFonts w:ascii="Arial" w:hAnsi="Arial" w:cs="Arial"/>
                <w:sz w:val="16"/>
                <w:szCs w:val="16"/>
              </w:rPr>
            </w:pPr>
          </w:p>
        </w:tc>
        <w:tc>
          <w:tcPr>
            <w:tcW w:w="536" w:type="dxa"/>
            <w:gridSpan w:val="2"/>
            <w:shd w:val="clear" w:color="auto" w:fill="auto"/>
            <w:vAlign w:val="center"/>
          </w:tcPr>
          <w:p w:rsidR="00D44463" w:rsidRPr="000E0D64" w:rsidRDefault="00D44463" w:rsidP="002A145C">
            <w:pPr>
              <w:spacing w:after="0" w:line="240" w:lineRule="auto"/>
              <w:rPr>
                <w:rFonts w:ascii="Arial" w:hAnsi="Arial" w:cs="Arial"/>
                <w:sz w:val="16"/>
                <w:szCs w:val="16"/>
              </w:rPr>
            </w:pPr>
          </w:p>
        </w:tc>
        <w:tc>
          <w:tcPr>
            <w:tcW w:w="3852" w:type="dxa"/>
            <w:shd w:val="clear" w:color="auto" w:fill="auto"/>
            <w:vAlign w:val="center"/>
          </w:tcPr>
          <w:p w:rsidR="006A5A71" w:rsidRPr="006A5A71" w:rsidRDefault="006A5A71" w:rsidP="002A145C">
            <w:pPr>
              <w:spacing w:after="0" w:line="240" w:lineRule="auto"/>
              <w:rPr>
                <w:rFonts w:ascii="Arial" w:hAnsi="Arial" w:cs="Arial"/>
                <w:color w:val="4F81BD" w:themeColor="accent1"/>
                <w:sz w:val="16"/>
                <w:szCs w:val="16"/>
              </w:rPr>
            </w:pPr>
          </w:p>
        </w:tc>
      </w:tr>
      <w:tr w:rsidR="00D44463" w:rsidRPr="000E0D64" w:rsidTr="001A4440">
        <w:trPr>
          <w:trHeight w:val="288"/>
        </w:trPr>
        <w:tc>
          <w:tcPr>
            <w:tcW w:w="5521" w:type="dxa"/>
            <w:gridSpan w:val="2"/>
            <w:shd w:val="clear" w:color="auto" w:fill="auto"/>
            <w:vAlign w:val="center"/>
          </w:tcPr>
          <w:p w:rsidR="00D44463" w:rsidRPr="000E0D64" w:rsidRDefault="00D44463" w:rsidP="002A145C">
            <w:pPr>
              <w:numPr>
                <w:ilvl w:val="0"/>
                <w:numId w:val="2"/>
              </w:numPr>
              <w:spacing w:after="0" w:line="240" w:lineRule="auto"/>
              <w:ind w:right="162"/>
              <w:rPr>
                <w:rFonts w:ascii="Arial" w:hAnsi="Arial" w:cs="Arial"/>
                <w:sz w:val="16"/>
                <w:szCs w:val="16"/>
              </w:rPr>
            </w:pPr>
            <w:r w:rsidRPr="000E0D64">
              <w:rPr>
                <w:rFonts w:ascii="Arial" w:hAnsi="Arial" w:cs="Arial"/>
                <w:sz w:val="16"/>
                <w:szCs w:val="16"/>
              </w:rPr>
              <w:t>The patient’s diagnosis</w:t>
            </w:r>
          </w:p>
        </w:tc>
        <w:tc>
          <w:tcPr>
            <w:tcW w:w="711"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D44463" w:rsidRPr="006A5A71" w:rsidRDefault="00D44463" w:rsidP="002A145C">
            <w:pPr>
              <w:spacing w:after="0" w:line="240" w:lineRule="auto"/>
              <w:rPr>
                <w:rFonts w:ascii="Arial" w:hAnsi="Arial" w:cs="Arial"/>
                <w:color w:val="0070C0"/>
                <w:sz w:val="16"/>
                <w:szCs w:val="16"/>
              </w:rPr>
            </w:pPr>
          </w:p>
        </w:tc>
      </w:tr>
      <w:tr w:rsidR="00D44463" w:rsidRPr="000E0D64" w:rsidTr="001A4440">
        <w:trPr>
          <w:trHeight w:val="288"/>
        </w:trPr>
        <w:tc>
          <w:tcPr>
            <w:tcW w:w="5521" w:type="dxa"/>
            <w:gridSpan w:val="2"/>
            <w:shd w:val="clear" w:color="auto" w:fill="auto"/>
            <w:vAlign w:val="center"/>
          </w:tcPr>
          <w:p w:rsidR="00D44463" w:rsidRPr="000E0D64" w:rsidRDefault="00D44463" w:rsidP="002A145C">
            <w:pPr>
              <w:numPr>
                <w:ilvl w:val="0"/>
                <w:numId w:val="2"/>
              </w:numPr>
              <w:spacing w:after="0" w:line="240" w:lineRule="auto"/>
              <w:ind w:right="162"/>
              <w:rPr>
                <w:rFonts w:ascii="Arial" w:hAnsi="Arial" w:cs="Arial"/>
                <w:sz w:val="16"/>
                <w:szCs w:val="16"/>
              </w:rPr>
            </w:pPr>
            <w:r w:rsidRPr="000E0D64">
              <w:rPr>
                <w:rFonts w:ascii="Arial" w:hAnsi="Arial" w:cs="Arial"/>
                <w:sz w:val="16"/>
                <w:szCs w:val="16"/>
              </w:rPr>
              <w:t>Allergies</w:t>
            </w:r>
          </w:p>
        </w:tc>
        <w:tc>
          <w:tcPr>
            <w:tcW w:w="711"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D44463" w:rsidRPr="000E0D64" w:rsidRDefault="00D44463" w:rsidP="002A145C">
            <w:pPr>
              <w:spacing w:after="0" w:line="240" w:lineRule="auto"/>
              <w:rPr>
                <w:rFonts w:ascii="Arial" w:hAnsi="Arial" w:cs="Arial"/>
                <w:sz w:val="16"/>
                <w:szCs w:val="16"/>
              </w:rPr>
            </w:pPr>
          </w:p>
        </w:tc>
      </w:tr>
      <w:tr w:rsidR="00D44463" w:rsidRPr="000E0D64" w:rsidTr="001A4440">
        <w:trPr>
          <w:trHeight w:val="432"/>
        </w:trPr>
        <w:tc>
          <w:tcPr>
            <w:tcW w:w="5521" w:type="dxa"/>
            <w:gridSpan w:val="2"/>
            <w:shd w:val="clear" w:color="auto" w:fill="auto"/>
            <w:vAlign w:val="center"/>
          </w:tcPr>
          <w:p w:rsidR="002A145C" w:rsidRPr="009518CF" w:rsidRDefault="00D44463" w:rsidP="009518CF">
            <w:pPr>
              <w:numPr>
                <w:ilvl w:val="0"/>
                <w:numId w:val="2"/>
              </w:numPr>
              <w:spacing w:after="0" w:line="240" w:lineRule="auto"/>
              <w:ind w:right="162"/>
              <w:rPr>
                <w:rFonts w:ascii="Arial" w:hAnsi="Arial" w:cs="Arial"/>
                <w:sz w:val="16"/>
                <w:szCs w:val="16"/>
              </w:rPr>
            </w:pPr>
            <w:r w:rsidRPr="000E0D64">
              <w:rPr>
                <w:rFonts w:ascii="Arial" w:hAnsi="Arial" w:cs="Arial"/>
                <w:sz w:val="16"/>
                <w:szCs w:val="16"/>
              </w:rPr>
              <w:t>Most recent pertinent laboratory results</w:t>
            </w:r>
          </w:p>
        </w:tc>
        <w:tc>
          <w:tcPr>
            <w:tcW w:w="711"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D44463" w:rsidRPr="000E0D64" w:rsidRDefault="00D44463" w:rsidP="002A145C">
            <w:pPr>
              <w:spacing w:after="0" w:line="240" w:lineRule="auto"/>
              <w:rPr>
                <w:rFonts w:ascii="Arial" w:hAnsi="Arial" w:cs="Arial"/>
                <w:sz w:val="16"/>
                <w:szCs w:val="16"/>
              </w:rPr>
            </w:pPr>
          </w:p>
        </w:tc>
      </w:tr>
      <w:tr w:rsidR="00D44463" w:rsidRPr="000E0D64" w:rsidTr="001A4440">
        <w:trPr>
          <w:trHeight w:val="720"/>
        </w:trPr>
        <w:tc>
          <w:tcPr>
            <w:tcW w:w="5521" w:type="dxa"/>
            <w:gridSpan w:val="2"/>
            <w:shd w:val="clear" w:color="auto" w:fill="auto"/>
            <w:vAlign w:val="center"/>
          </w:tcPr>
          <w:p w:rsidR="00D44463" w:rsidRPr="000E0D64" w:rsidRDefault="00D44463" w:rsidP="002A145C">
            <w:pPr>
              <w:numPr>
                <w:ilvl w:val="0"/>
                <w:numId w:val="1"/>
              </w:numPr>
              <w:spacing w:after="0" w:line="240" w:lineRule="auto"/>
              <w:ind w:right="162"/>
              <w:rPr>
                <w:rFonts w:ascii="Arial" w:hAnsi="Arial" w:cs="Arial"/>
                <w:b/>
                <w:sz w:val="16"/>
                <w:szCs w:val="16"/>
              </w:rPr>
            </w:pPr>
            <w:r w:rsidRPr="000E0D64">
              <w:rPr>
                <w:rFonts w:ascii="Arial" w:hAnsi="Arial" w:cs="Arial"/>
                <w:b/>
                <w:sz w:val="16"/>
                <w:szCs w:val="16"/>
              </w:rPr>
              <w:t>The facility has standard policies and practices in place for managing the initiation and maintenance of</w:t>
            </w:r>
            <w:r>
              <w:rPr>
                <w:rFonts w:ascii="Arial" w:hAnsi="Arial" w:cs="Arial"/>
                <w:b/>
                <w:sz w:val="16"/>
                <w:szCs w:val="16"/>
              </w:rPr>
              <w:t xml:space="preserve"> </w:t>
            </w:r>
            <w:r w:rsidR="006879CC">
              <w:rPr>
                <w:rFonts w:ascii="Arial" w:hAnsi="Arial" w:cs="Arial"/>
                <w:b/>
                <w:sz w:val="16"/>
                <w:szCs w:val="16"/>
              </w:rPr>
              <w:t>glycemic control</w:t>
            </w:r>
            <w:r w:rsidR="00D26A73">
              <w:rPr>
                <w:rFonts w:ascii="Arial" w:hAnsi="Arial" w:cs="Arial"/>
                <w:b/>
                <w:sz w:val="16"/>
                <w:szCs w:val="16"/>
              </w:rPr>
              <w:t xml:space="preserve"> </w:t>
            </w:r>
            <w:r w:rsidRPr="0006131D">
              <w:rPr>
                <w:rFonts w:ascii="Arial" w:hAnsi="Arial" w:cs="Arial"/>
                <w:b/>
                <w:sz w:val="16"/>
                <w:szCs w:val="16"/>
              </w:rPr>
              <w:t>therapy</w:t>
            </w:r>
            <w:r w:rsidRPr="000E0D64">
              <w:rPr>
                <w:rFonts w:ascii="Arial" w:hAnsi="Arial" w:cs="Arial"/>
                <w:b/>
                <w:sz w:val="16"/>
                <w:szCs w:val="16"/>
              </w:rPr>
              <w:t xml:space="preserve"> which include:</w:t>
            </w:r>
          </w:p>
        </w:tc>
        <w:tc>
          <w:tcPr>
            <w:tcW w:w="711" w:type="dxa"/>
            <w:gridSpan w:val="2"/>
            <w:shd w:val="clear" w:color="auto" w:fill="auto"/>
            <w:vAlign w:val="center"/>
          </w:tcPr>
          <w:p w:rsidR="00D44463" w:rsidRPr="000E0D64" w:rsidRDefault="00D44463" w:rsidP="002A145C">
            <w:pPr>
              <w:spacing w:after="0" w:line="240" w:lineRule="auto"/>
              <w:rPr>
                <w:rFonts w:ascii="Arial" w:hAnsi="Arial" w:cs="Arial"/>
                <w:sz w:val="16"/>
                <w:szCs w:val="16"/>
              </w:rPr>
            </w:pPr>
          </w:p>
        </w:tc>
        <w:tc>
          <w:tcPr>
            <w:tcW w:w="536" w:type="dxa"/>
            <w:gridSpan w:val="2"/>
            <w:shd w:val="clear" w:color="auto" w:fill="auto"/>
            <w:vAlign w:val="center"/>
          </w:tcPr>
          <w:p w:rsidR="00D44463" w:rsidRPr="000E0D64" w:rsidRDefault="00D44463" w:rsidP="002A145C">
            <w:pPr>
              <w:spacing w:after="0" w:line="240" w:lineRule="auto"/>
              <w:rPr>
                <w:rFonts w:ascii="Arial" w:hAnsi="Arial" w:cs="Arial"/>
                <w:sz w:val="16"/>
                <w:szCs w:val="16"/>
              </w:rPr>
            </w:pPr>
          </w:p>
        </w:tc>
        <w:tc>
          <w:tcPr>
            <w:tcW w:w="3852" w:type="dxa"/>
            <w:shd w:val="clear" w:color="auto" w:fill="auto"/>
            <w:vAlign w:val="center"/>
          </w:tcPr>
          <w:p w:rsidR="00D44463" w:rsidRPr="000E0D64" w:rsidRDefault="00D44463" w:rsidP="002A145C">
            <w:pPr>
              <w:spacing w:after="0" w:line="240" w:lineRule="auto"/>
              <w:rPr>
                <w:rFonts w:ascii="Arial" w:hAnsi="Arial" w:cs="Arial"/>
                <w:sz w:val="16"/>
                <w:szCs w:val="16"/>
              </w:rPr>
            </w:pPr>
          </w:p>
        </w:tc>
      </w:tr>
      <w:tr w:rsidR="00D44463" w:rsidRPr="000E0D64" w:rsidTr="001A4440">
        <w:trPr>
          <w:trHeight w:val="288"/>
        </w:trPr>
        <w:tc>
          <w:tcPr>
            <w:tcW w:w="5521" w:type="dxa"/>
            <w:gridSpan w:val="2"/>
            <w:shd w:val="clear" w:color="auto" w:fill="auto"/>
            <w:vAlign w:val="center"/>
          </w:tcPr>
          <w:p w:rsidR="00D44463" w:rsidRPr="00990C84" w:rsidRDefault="00D44463" w:rsidP="002A145C">
            <w:pPr>
              <w:numPr>
                <w:ilvl w:val="0"/>
                <w:numId w:val="8"/>
              </w:numPr>
              <w:spacing w:after="0" w:line="240" w:lineRule="auto"/>
              <w:ind w:right="162"/>
              <w:rPr>
                <w:rFonts w:ascii="Arial" w:hAnsi="Arial" w:cs="Arial"/>
                <w:sz w:val="16"/>
                <w:szCs w:val="16"/>
              </w:rPr>
            </w:pPr>
            <w:r w:rsidRPr="000E0D64">
              <w:rPr>
                <w:rFonts w:ascii="Arial" w:hAnsi="Arial" w:cs="Arial"/>
                <w:sz w:val="16"/>
                <w:szCs w:val="16"/>
              </w:rPr>
              <w:t>The specific medication u</w:t>
            </w:r>
            <w:r>
              <w:rPr>
                <w:rFonts w:ascii="Arial" w:hAnsi="Arial" w:cs="Arial"/>
                <w:sz w:val="16"/>
                <w:szCs w:val="16"/>
              </w:rPr>
              <w:t xml:space="preserve">sed (e.g., </w:t>
            </w:r>
            <w:r w:rsidR="00D26A73">
              <w:rPr>
                <w:rFonts w:ascii="Arial" w:hAnsi="Arial" w:cs="Arial"/>
                <w:sz w:val="16"/>
                <w:szCs w:val="16"/>
              </w:rPr>
              <w:t>list specific meds)</w:t>
            </w:r>
          </w:p>
        </w:tc>
        <w:tc>
          <w:tcPr>
            <w:tcW w:w="711"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D44463" w:rsidRPr="000E0D64" w:rsidRDefault="00D44463" w:rsidP="002A145C">
            <w:pPr>
              <w:spacing w:after="0" w:line="240" w:lineRule="auto"/>
              <w:rPr>
                <w:rFonts w:ascii="Arial" w:hAnsi="Arial" w:cs="Arial"/>
                <w:sz w:val="16"/>
                <w:szCs w:val="16"/>
              </w:rPr>
            </w:pPr>
          </w:p>
        </w:tc>
      </w:tr>
      <w:tr w:rsidR="00D44463" w:rsidRPr="000E0D64" w:rsidTr="001A4440">
        <w:trPr>
          <w:trHeight w:val="288"/>
        </w:trPr>
        <w:tc>
          <w:tcPr>
            <w:tcW w:w="5521" w:type="dxa"/>
            <w:gridSpan w:val="2"/>
            <w:shd w:val="clear" w:color="auto" w:fill="auto"/>
            <w:vAlign w:val="center"/>
          </w:tcPr>
          <w:p w:rsidR="00D44463" w:rsidRPr="000E0D64" w:rsidRDefault="00D44463" w:rsidP="002A145C">
            <w:pPr>
              <w:numPr>
                <w:ilvl w:val="0"/>
                <w:numId w:val="8"/>
              </w:numPr>
              <w:spacing w:after="0" w:line="240" w:lineRule="auto"/>
              <w:ind w:right="162"/>
              <w:rPr>
                <w:rFonts w:ascii="Arial" w:hAnsi="Arial" w:cs="Arial"/>
                <w:sz w:val="16"/>
                <w:szCs w:val="16"/>
              </w:rPr>
            </w:pPr>
            <w:r w:rsidRPr="000E0D64">
              <w:rPr>
                <w:rFonts w:ascii="Arial" w:hAnsi="Arial" w:cs="Arial"/>
                <w:sz w:val="16"/>
                <w:szCs w:val="16"/>
              </w:rPr>
              <w:t>The condition being treated</w:t>
            </w:r>
          </w:p>
        </w:tc>
        <w:tc>
          <w:tcPr>
            <w:tcW w:w="711"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D44463" w:rsidRPr="000E0D64" w:rsidRDefault="00D44463" w:rsidP="002A145C">
            <w:pPr>
              <w:spacing w:after="0" w:line="240" w:lineRule="auto"/>
              <w:rPr>
                <w:rFonts w:ascii="Arial" w:hAnsi="Arial" w:cs="Arial"/>
                <w:sz w:val="16"/>
                <w:szCs w:val="16"/>
              </w:rPr>
            </w:pPr>
          </w:p>
        </w:tc>
      </w:tr>
      <w:tr w:rsidR="00D44463" w:rsidRPr="000E0D64" w:rsidTr="001A4440">
        <w:trPr>
          <w:trHeight w:val="288"/>
        </w:trPr>
        <w:tc>
          <w:tcPr>
            <w:tcW w:w="5521" w:type="dxa"/>
            <w:gridSpan w:val="2"/>
            <w:shd w:val="clear" w:color="auto" w:fill="auto"/>
            <w:vAlign w:val="center"/>
          </w:tcPr>
          <w:p w:rsidR="00D44463" w:rsidRPr="003279EC" w:rsidRDefault="00D44463" w:rsidP="002A145C">
            <w:pPr>
              <w:pStyle w:val="TableParagraph"/>
              <w:numPr>
                <w:ilvl w:val="0"/>
                <w:numId w:val="8"/>
              </w:numPr>
              <w:ind w:right="162"/>
              <w:rPr>
                <w:rFonts w:ascii="Arial" w:eastAsia="Arial" w:hAnsi="Arial" w:cs="Arial"/>
                <w:sz w:val="16"/>
                <w:szCs w:val="16"/>
              </w:rPr>
            </w:pPr>
            <w:r w:rsidRPr="003B2BE3">
              <w:rPr>
                <w:rFonts w:ascii="Arial"/>
                <w:color w:val="231F20"/>
                <w:sz w:val="16"/>
              </w:rPr>
              <w:t>The</w:t>
            </w:r>
            <w:r w:rsidRPr="003B2BE3">
              <w:rPr>
                <w:rFonts w:ascii="Arial"/>
                <w:color w:val="231F20"/>
                <w:spacing w:val="-1"/>
                <w:sz w:val="16"/>
              </w:rPr>
              <w:t xml:space="preserve"> potential</w:t>
            </w:r>
            <w:r w:rsidRPr="003B2BE3">
              <w:rPr>
                <w:rFonts w:ascii="Arial"/>
                <w:color w:val="231F20"/>
                <w:sz w:val="16"/>
              </w:rPr>
              <w:t xml:space="preserve"> for</w:t>
            </w:r>
            <w:r w:rsidRPr="003B2BE3">
              <w:rPr>
                <w:rFonts w:ascii="Arial"/>
                <w:color w:val="231F20"/>
                <w:spacing w:val="-2"/>
                <w:sz w:val="16"/>
              </w:rPr>
              <w:t xml:space="preserve"> </w:t>
            </w:r>
            <w:r w:rsidRPr="003B2BE3">
              <w:rPr>
                <w:rFonts w:ascii="Arial"/>
                <w:color w:val="231F20"/>
                <w:spacing w:val="-1"/>
                <w:sz w:val="16"/>
              </w:rPr>
              <w:t>drug</w:t>
            </w:r>
            <w:r w:rsidRPr="003B2BE3">
              <w:rPr>
                <w:rFonts w:ascii="Arial"/>
                <w:color w:val="231F20"/>
                <w:sz w:val="16"/>
              </w:rPr>
              <w:t xml:space="preserve"> </w:t>
            </w:r>
            <w:r w:rsidRPr="003B2BE3">
              <w:rPr>
                <w:rFonts w:ascii="Arial"/>
                <w:color w:val="231F20"/>
                <w:spacing w:val="-1"/>
                <w:sz w:val="16"/>
              </w:rPr>
              <w:t>interactions</w:t>
            </w:r>
          </w:p>
        </w:tc>
        <w:tc>
          <w:tcPr>
            <w:tcW w:w="711"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D44463" w:rsidRPr="000E0D64" w:rsidRDefault="00D44463" w:rsidP="002A145C">
            <w:pPr>
              <w:spacing w:after="0" w:line="240" w:lineRule="auto"/>
              <w:rPr>
                <w:rFonts w:ascii="Arial" w:hAnsi="Arial" w:cs="Arial"/>
                <w:sz w:val="16"/>
                <w:szCs w:val="16"/>
              </w:rPr>
            </w:pPr>
          </w:p>
        </w:tc>
      </w:tr>
      <w:tr w:rsidR="00D44463" w:rsidRPr="000E0D64" w:rsidTr="001A4440">
        <w:trPr>
          <w:trHeight w:val="288"/>
        </w:trPr>
        <w:tc>
          <w:tcPr>
            <w:tcW w:w="5521" w:type="dxa"/>
            <w:gridSpan w:val="2"/>
            <w:shd w:val="clear" w:color="auto" w:fill="auto"/>
            <w:vAlign w:val="center"/>
          </w:tcPr>
          <w:p w:rsidR="00D44463" w:rsidRPr="0006131D" w:rsidRDefault="00D44463" w:rsidP="002A145C">
            <w:pPr>
              <w:pStyle w:val="TableParagraph"/>
              <w:numPr>
                <w:ilvl w:val="0"/>
                <w:numId w:val="8"/>
              </w:numPr>
              <w:ind w:right="162"/>
              <w:rPr>
                <w:rFonts w:ascii="Arial"/>
                <w:sz w:val="16"/>
              </w:rPr>
            </w:pPr>
            <w:r w:rsidRPr="0006131D">
              <w:rPr>
                <w:rFonts w:ascii="Arial"/>
                <w:spacing w:val="-1"/>
                <w:sz w:val="16"/>
              </w:rPr>
              <w:t>The potential for patient specific interactions</w:t>
            </w:r>
          </w:p>
        </w:tc>
        <w:tc>
          <w:tcPr>
            <w:tcW w:w="711"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D44463" w:rsidRPr="000E0D64" w:rsidRDefault="00D44463" w:rsidP="002A145C">
            <w:pPr>
              <w:spacing w:after="0" w:line="240" w:lineRule="auto"/>
              <w:rPr>
                <w:rFonts w:ascii="Arial" w:hAnsi="Arial" w:cs="Arial"/>
                <w:sz w:val="16"/>
                <w:szCs w:val="16"/>
              </w:rPr>
            </w:pPr>
          </w:p>
        </w:tc>
      </w:tr>
      <w:tr w:rsidR="00D44463" w:rsidRPr="000E0D64" w:rsidTr="001A4440">
        <w:trPr>
          <w:trHeight w:val="720"/>
        </w:trPr>
        <w:tc>
          <w:tcPr>
            <w:tcW w:w="5521" w:type="dxa"/>
            <w:gridSpan w:val="2"/>
            <w:shd w:val="clear" w:color="auto" w:fill="auto"/>
            <w:vAlign w:val="center"/>
          </w:tcPr>
          <w:p w:rsidR="00DB087F" w:rsidRPr="002A145C" w:rsidRDefault="00D44463" w:rsidP="00CF46E0">
            <w:pPr>
              <w:pStyle w:val="TableParagraph"/>
              <w:numPr>
                <w:ilvl w:val="0"/>
                <w:numId w:val="8"/>
              </w:numPr>
              <w:ind w:right="162"/>
              <w:rPr>
                <w:rFonts w:ascii="Arial" w:eastAsia="Arial" w:hAnsi="Arial" w:cs="Arial"/>
                <w:sz w:val="16"/>
                <w:szCs w:val="16"/>
              </w:rPr>
            </w:pPr>
            <w:r w:rsidRPr="003B2BE3">
              <w:rPr>
                <w:rFonts w:ascii="Arial"/>
                <w:color w:val="231F20"/>
                <w:sz w:val="16"/>
              </w:rPr>
              <w:t>The</w:t>
            </w:r>
            <w:r w:rsidRPr="003B2BE3">
              <w:rPr>
                <w:rFonts w:ascii="Arial"/>
                <w:color w:val="231F20"/>
                <w:spacing w:val="-2"/>
                <w:sz w:val="16"/>
              </w:rPr>
              <w:t xml:space="preserve"> </w:t>
            </w:r>
            <w:r w:rsidRPr="003B2BE3">
              <w:rPr>
                <w:rFonts w:ascii="Arial"/>
                <w:color w:val="231F20"/>
                <w:sz w:val="16"/>
              </w:rPr>
              <w:t>facility</w:t>
            </w:r>
            <w:r w:rsidRPr="003B2BE3">
              <w:rPr>
                <w:rFonts w:ascii="Arial"/>
                <w:color w:val="231F20"/>
                <w:spacing w:val="-1"/>
                <w:sz w:val="16"/>
              </w:rPr>
              <w:t xml:space="preserve"> has</w:t>
            </w:r>
            <w:r w:rsidRPr="003B2BE3">
              <w:rPr>
                <w:rFonts w:ascii="Arial"/>
                <w:color w:val="231F20"/>
                <w:sz w:val="16"/>
              </w:rPr>
              <w:t xml:space="preserve"> a</w:t>
            </w:r>
            <w:r w:rsidRPr="003B2BE3">
              <w:rPr>
                <w:rFonts w:ascii="Arial"/>
                <w:color w:val="231F20"/>
                <w:spacing w:val="-1"/>
                <w:sz w:val="16"/>
              </w:rPr>
              <w:t xml:space="preserve"> protocol</w:t>
            </w:r>
            <w:r w:rsidRPr="003B2BE3">
              <w:rPr>
                <w:rFonts w:ascii="Arial"/>
                <w:color w:val="231F20"/>
                <w:sz w:val="16"/>
              </w:rPr>
              <w:t xml:space="preserve"> </w:t>
            </w:r>
            <w:r w:rsidRPr="003B2BE3">
              <w:rPr>
                <w:rFonts w:ascii="Arial"/>
                <w:color w:val="231F20"/>
                <w:spacing w:val="-1"/>
                <w:sz w:val="16"/>
              </w:rPr>
              <w:t>in place</w:t>
            </w:r>
            <w:r w:rsidRPr="003B2BE3">
              <w:rPr>
                <w:rFonts w:ascii="Arial"/>
                <w:color w:val="231F20"/>
                <w:sz w:val="16"/>
              </w:rPr>
              <w:t xml:space="preserve"> to</w:t>
            </w:r>
            <w:r w:rsidRPr="003B2BE3">
              <w:rPr>
                <w:rFonts w:ascii="Arial"/>
                <w:color w:val="231F20"/>
                <w:spacing w:val="-1"/>
                <w:sz w:val="16"/>
              </w:rPr>
              <w:t xml:space="preserve"> determine</w:t>
            </w:r>
            <w:r w:rsidRPr="003B2BE3">
              <w:rPr>
                <w:rFonts w:ascii="Arial"/>
                <w:color w:val="231F20"/>
                <w:sz w:val="16"/>
              </w:rPr>
              <w:t xml:space="preserve"> the</w:t>
            </w:r>
            <w:r w:rsidRPr="003B2BE3">
              <w:rPr>
                <w:rFonts w:ascii="Arial"/>
                <w:color w:val="231F20"/>
                <w:spacing w:val="-1"/>
                <w:sz w:val="16"/>
              </w:rPr>
              <w:t xml:space="preserve"> need </w:t>
            </w:r>
            <w:r w:rsidR="004D7EB4">
              <w:rPr>
                <w:rFonts w:ascii="Arial"/>
                <w:color w:val="231F20"/>
                <w:sz w:val="16"/>
              </w:rPr>
              <w:t xml:space="preserve">to </w:t>
            </w:r>
            <w:r w:rsidR="00CF46E0" w:rsidRPr="000F4630">
              <w:rPr>
                <w:rFonts w:ascii="Arial"/>
                <w:sz w:val="16"/>
              </w:rPr>
              <w:t xml:space="preserve">adjust </w:t>
            </w:r>
            <w:r w:rsidR="004D7EB4">
              <w:rPr>
                <w:rFonts w:ascii="Arial"/>
                <w:color w:val="231F20"/>
                <w:sz w:val="16"/>
              </w:rPr>
              <w:t>anti-hyperglycemic</w:t>
            </w:r>
            <w:r w:rsidR="00D26A73">
              <w:rPr>
                <w:rFonts w:ascii="Arial"/>
                <w:color w:val="231F20"/>
                <w:sz w:val="16"/>
              </w:rPr>
              <w:t xml:space="preserve"> therapy</w:t>
            </w:r>
            <w:r w:rsidRPr="003B2BE3">
              <w:rPr>
                <w:rFonts w:ascii="Arial"/>
                <w:color w:val="231F20"/>
                <w:spacing w:val="-1"/>
                <w:sz w:val="16"/>
              </w:rPr>
              <w:t xml:space="preserve"> based</w:t>
            </w:r>
            <w:r w:rsidRPr="003B2BE3">
              <w:rPr>
                <w:rFonts w:ascii="Arial"/>
                <w:color w:val="231F20"/>
                <w:sz w:val="16"/>
              </w:rPr>
              <w:t xml:space="preserve"> </w:t>
            </w:r>
            <w:r w:rsidRPr="003B2BE3">
              <w:rPr>
                <w:rFonts w:ascii="Arial"/>
                <w:color w:val="231F20"/>
                <w:spacing w:val="-1"/>
                <w:sz w:val="16"/>
              </w:rPr>
              <w:t>on</w:t>
            </w:r>
            <w:r w:rsidRPr="003B2BE3">
              <w:rPr>
                <w:rFonts w:ascii="Arial"/>
                <w:color w:val="231F20"/>
                <w:sz w:val="16"/>
              </w:rPr>
              <w:t xml:space="preserve"> key</w:t>
            </w:r>
            <w:r w:rsidRPr="003B2BE3">
              <w:rPr>
                <w:rFonts w:ascii="Arial"/>
                <w:color w:val="231F20"/>
                <w:spacing w:val="-1"/>
                <w:sz w:val="16"/>
              </w:rPr>
              <w:t xml:space="preserve"> </w:t>
            </w:r>
            <w:r w:rsidRPr="003B2BE3">
              <w:rPr>
                <w:rFonts w:ascii="Arial"/>
                <w:color w:val="231F20"/>
                <w:sz w:val="16"/>
              </w:rPr>
              <w:t>criteria</w:t>
            </w:r>
            <w:r w:rsidRPr="003B2BE3">
              <w:rPr>
                <w:rFonts w:ascii="Arial"/>
                <w:color w:val="231F20"/>
                <w:spacing w:val="22"/>
                <w:sz w:val="16"/>
              </w:rPr>
              <w:t xml:space="preserve"> </w:t>
            </w:r>
            <w:r w:rsidRPr="003B2BE3">
              <w:rPr>
                <w:rFonts w:ascii="Arial"/>
                <w:color w:val="231F20"/>
                <w:sz w:val="16"/>
              </w:rPr>
              <w:t>(e.g.,</w:t>
            </w:r>
            <w:r w:rsidRPr="003B2BE3">
              <w:rPr>
                <w:rFonts w:ascii="Arial"/>
                <w:color w:val="231F20"/>
                <w:spacing w:val="-1"/>
                <w:sz w:val="16"/>
              </w:rPr>
              <w:t xml:space="preserve"> </w:t>
            </w:r>
            <w:r w:rsidR="004D7EB4" w:rsidRPr="004D7EB4">
              <w:rPr>
                <w:rFonts w:ascii="Arial"/>
                <w:sz w:val="16"/>
              </w:rPr>
              <w:t>blood glucose levels</w:t>
            </w:r>
            <w:r w:rsidR="004D7EB4">
              <w:rPr>
                <w:rFonts w:ascii="Arial"/>
                <w:sz w:val="16"/>
              </w:rPr>
              <w:t>, drug-drug interactions, certain procedures</w:t>
            </w:r>
            <w:r w:rsidR="009518CF">
              <w:rPr>
                <w:rFonts w:ascii="Arial"/>
                <w:color w:val="231F20"/>
                <w:sz w:val="16"/>
              </w:rPr>
              <w:t>)</w:t>
            </w:r>
          </w:p>
        </w:tc>
        <w:tc>
          <w:tcPr>
            <w:tcW w:w="711"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D44463" w:rsidRPr="000E0D64" w:rsidRDefault="008D1393" w:rsidP="002A145C">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D44463">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D44463" w:rsidRPr="00C51DAB" w:rsidRDefault="00D44463" w:rsidP="002A145C">
            <w:pPr>
              <w:spacing w:after="0" w:line="240" w:lineRule="auto"/>
              <w:rPr>
                <w:rFonts w:ascii="Arial" w:hAnsi="Arial" w:cs="Arial"/>
                <w:color w:val="FF0000"/>
                <w:sz w:val="16"/>
                <w:szCs w:val="16"/>
              </w:rPr>
            </w:pPr>
          </w:p>
        </w:tc>
      </w:tr>
      <w:tr w:rsidR="00CF46E0" w:rsidRPr="000E0D64" w:rsidTr="001A4440">
        <w:trPr>
          <w:trHeight w:val="720"/>
        </w:trPr>
        <w:tc>
          <w:tcPr>
            <w:tcW w:w="5521" w:type="dxa"/>
            <w:gridSpan w:val="2"/>
            <w:shd w:val="clear" w:color="auto" w:fill="auto"/>
            <w:vAlign w:val="center"/>
          </w:tcPr>
          <w:p w:rsidR="00CF46E0" w:rsidRPr="000F4630" w:rsidRDefault="00CF46E0" w:rsidP="00CF46E0">
            <w:pPr>
              <w:pStyle w:val="TableParagraph"/>
              <w:numPr>
                <w:ilvl w:val="0"/>
                <w:numId w:val="8"/>
              </w:numPr>
              <w:ind w:right="162"/>
              <w:rPr>
                <w:rFonts w:ascii="Arial"/>
                <w:sz w:val="16"/>
              </w:rPr>
            </w:pPr>
            <w:r w:rsidRPr="000F4630">
              <w:rPr>
                <w:rFonts w:ascii="Arial"/>
                <w:sz w:val="16"/>
              </w:rPr>
              <w:t>The</w:t>
            </w:r>
            <w:r w:rsidRPr="000F4630">
              <w:rPr>
                <w:rFonts w:ascii="Arial"/>
                <w:spacing w:val="-2"/>
                <w:sz w:val="16"/>
              </w:rPr>
              <w:t xml:space="preserve"> </w:t>
            </w:r>
            <w:r w:rsidRPr="000F4630">
              <w:rPr>
                <w:rFonts w:ascii="Arial"/>
                <w:sz w:val="16"/>
              </w:rPr>
              <w:t>facility</w:t>
            </w:r>
            <w:r w:rsidRPr="000F4630">
              <w:rPr>
                <w:rFonts w:ascii="Arial"/>
                <w:spacing w:val="-1"/>
                <w:sz w:val="16"/>
              </w:rPr>
              <w:t xml:space="preserve"> has</w:t>
            </w:r>
            <w:r w:rsidRPr="000F4630">
              <w:rPr>
                <w:rFonts w:ascii="Arial"/>
                <w:sz w:val="16"/>
              </w:rPr>
              <w:t xml:space="preserve"> a</w:t>
            </w:r>
            <w:r w:rsidRPr="000F4630">
              <w:rPr>
                <w:rFonts w:ascii="Arial"/>
                <w:spacing w:val="-1"/>
                <w:sz w:val="16"/>
              </w:rPr>
              <w:t xml:space="preserve"> protocol</w:t>
            </w:r>
            <w:r w:rsidRPr="000F4630">
              <w:rPr>
                <w:rFonts w:ascii="Arial"/>
                <w:sz w:val="16"/>
              </w:rPr>
              <w:t xml:space="preserve"> </w:t>
            </w:r>
            <w:r w:rsidRPr="000F4630">
              <w:rPr>
                <w:rFonts w:ascii="Arial"/>
                <w:spacing w:val="-1"/>
                <w:sz w:val="16"/>
              </w:rPr>
              <w:t>in place</w:t>
            </w:r>
            <w:r w:rsidRPr="000F4630">
              <w:rPr>
                <w:rFonts w:ascii="Arial"/>
                <w:sz w:val="16"/>
              </w:rPr>
              <w:t xml:space="preserve"> to</w:t>
            </w:r>
            <w:r w:rsidRPr="000F4630">
              <w:rPr>
                <w:rFonts w:ascii="Arial"/>
                <w:spacing w:val="-1"/>
                <w:sz w:val="16"/>
              </w:rPr>
              <w:t xml:space="preserve"> determine</w:t>
            </w:r>
            <w:r w:rsidRPr="000F4630">
              <w:rPr>
                <w:rFonts w:ascii="Arial"/>
                <w:sz w:val="16"/>
              </w:rPr>
              <w:t xml:space="preserve"> the</w:t>
            </w:r>
            <w:r w:rsidRPr="000F4630">
              <w:rPr>
                <w:rFonts w:ascii="Arial"/>
                <w:spacing w:val="-1"/>
                <w:sz w:val="16"/>
              </w:rPr>
              <w:t xml:space="preserve"> need </w:t>
            </w:r>
            <w:r w:rsidRPr="000F4630">
              <w:rPr>
                <w:rFonts w:ascii="Arial"/>
                <w:sz w:val="16"/>
              </w:rPr>
              <w:t>to notify providers when anti-hyperglycemic therapy adjustments are necessary</w:t>
            </w:r>
            <w:r w:rsidRPr="000F4630">
              <w:rPr>
                <w:rFonts w:ascii="Arial"/>
                <w:spacing w:val="-1"/>
                <w:sz w:val="16"/>
              </w:rPr>
              <w:t xml:space="preserve"> based</w:t>
            </w:r>
            <w:r w:rsidRPr="000F4630">
              <w:rPr>
                <w:rFonts w:ascii="Arial"/>
                <w:sz w:val="16"/>
              </w:rPr>
              <w:t xml:space="preserve"> </w:t>
            </w:r>
            <w:r w:rsidRPr="000F4630">
              <w:rPr>
                <w:rFonts w:ascii="Arial"/>
                <w:spacing w:val="-1"/>
                <w:sz w:val="16"/>
              </w:rPr>
              <w:t>on</w:t>
            </w:r>
            <w:r w:rsidRPr="000F4630">
              <w:rPr>
                <w:rFonts w:ascii="Arial"/>
                <w:sz w:val="16"/>
              </w:rPr>
              <w:t xml:space="preserve"> key</w:t>
            </w:r>
            <w:r w:rsidRPr="000F4630">
              <w:rPr>
                <w:rFonts w:ascii="Arial"/>
                <w:spacing w:val="-1"/>
                <w:sz w:val="16"/>
              </w:rPr>
              <w:t xml:space="preserve"> </w:t>
            </w:r>
            <w:r w:rsidRPr="000F4630">
              <w:rPr>
                <w:rFonts w:ascii="Arial"/>
                <w:sz w:val="16"/>
              </w:rPr>
              <w:t>criteria</w:t>
            </w:r>
            <w:r w:rsidRPr="000F4630">
              <w:rPr>
                <w:rFonts w:ascii="Arial"/>
                <w:spacing w:val="22"/>
                <w:sz w:val="16"/>
              </w:rPr>
              <w:t xml:space="preserve"> </w:t>
            </w:r>
            <w:r w:rsidRPr="000F4630">
              <w:rPr>
                <w:rFonts w:ascii="Arial"/>
                <w:sz w:val="16"/>
              </w:rPr>
              <w:t>(e.g.,</w:t>
            </w:r>
            <w:r w:rsidRPr="000F4630">
              <w:rPr>
                <w:rFonts w:ascii="Arial"/>
                <w:spacing w:val="-1"/>
                <w:sz w:val="16"/>
              </w:rPr>
              <w:t xml:space="preserve"> </w:t>
            </w:r>
            <w:r w:rsidRPr="000F4630">
              <w:rPr>
                <w:rFonts w:ascii="Arial"/>
                <w:sz w:val="16"/>
              </w:rPr>
              <w:t>blood glucose levels, drug-drug interactions, certain procedures)</w:t>
            </w:r>
          </w:p>
          <w:p w:rsidR="000F4630" w:rsidRPr="000F4630" w:rsidRDefault="000F4630" w:rsidP="000F4630">
            <w:pPr>
              <w:pStyle w:val="TableParagraph"/>
              <w:numPr>
                <w:ilvl w:val="1"/>
                <w:numId w:val="8"/>
              </w:numPr>
              <w:ind w:right="162"/>
              <w:rPr>
                <w:rFonts w:ascii="Arial"/>
                <w:sz w:val="16"/>
              </w:rPr>
            </w:pPr>
            <w:r w:rsidRPr="000F4630">
              <w:rPr>
                <w:rFonts w:ascii="Arial"/>
                <w:sz w:val="16"/>
              </w:rPr>
              <w:t>Addition of a dextrose containing IV fluid to the patient</w:t>
            </w:r>
            <w:r w:rsidRPr="000F4630">
              <w:rPr>
                <w:rFonts w:ascii="Arial"/>
                <w:sz w:val="16"/>
              </w:rPr>
              <w:t>’</w:t>
            </w:r>
            <w:r w:rsidRPr="000F4630">
              <w:rPr>
                <w:rFonts w:ascii="Arial"/>
                <w:sz w:val="16"/>
              </w:rPr>
              <w:t>s regimen</w:t>
            </w:r>
          </w:p>
          <w:p w:rsidR="000F4630" w:rsidRPr="000F4630" w:rsidRDefault="000F4630" w:rsidP="000F4630">
            <w:pPr>
              <w:pStyle w:val="TableParagraph"/>
              <w:numPr>
                <w:ilvl w:val="1"/>
                <w:numId w:val="8"/>
              </w:numPr>
              <w:ind w:right="162"/>
              <w:rPr>
                <w:rFonts w:ascii="Arial"/>
                <w:sz w:val="16"/>
              </w:rPr>
            </w:pPr>
            <w:r w:rsidRPr="000F4630">
              <w:rPr>
                <w:rFonts w:ascii="Arial"/>
                <w:sz w:val="16"/>
              </w:rPr>
              <w:t xml:space="preserve">Addition or deletion of </w:t>
            </w:r>
            <w:proofErr w:type="spellStart"/>
            <w:r w:rsidRPr="000F4630">
              <w:rPr>
                <w:rFonts w:ascii="Arial"/>
                <w:sz w:val="16"/>
              </w:rPr>
              <w:t>a</w:t>
            </w:r>
            <w:proofErr w:type="spellEnd"/>
            <w:r w:rsidRPr="000F4630">
              <w:rPr>
                <w:rFonts w:ascii="Arial"/>
                <w:sz w:val="16"/>
              </w:rPr>
              <w:t xml:space="preserve"> anti-hyperglycemic agent to the patient</w:t>
            </w:r>
            <w:r w:rsidRPr="000F4630">
              <w:rPr>
                <w:rFonts w:ascii="Arial"/>
                <w:sz w:val="16"/>
              </w:rPr>
              <w:t>’</w:t>
            </w:r>
            <w:r w:rsidRPr="000F4630">
              <w:rPr>
                <w:rFonts w:ascii="Arial"/>
                <w:sz w:val="16"/>
              </w:rPr>
              <w:t>s regimen</w:t>
            </w:r>
          </w:p>
          <w:p w:rsidR="000F4630" w:rsidRPr="000F4630" w:rsidRDefault="000F4630" w:rsidP="000F4630">
            <w:pPr>
              <w:pStyle w:val="TableParagraph"/>
              <w:numPr>
                <w:ilvl w:val="1"/>
                <w:numId w:val="8"/>
              </w:numPr>
              <w:ind w:right="162"/>
              <w:rPr>
                <w:rFonts w:ascii="Arial"/>
                <w:sz w:val="16"/>
              </w:rPr>
            </w:pPr>
            <w:r w:rsidRPr="000F4630">
              <w:rPr>
                <w:rFonts w:ascii="Arial"/>
                <w:sz w:val="16"/>
              </w:rPr>
              <w:t>Addition, deletion, or adjustment of IV or Oral steroid</w:t>
            </w:r>
          </w:p>
          <w:p w:rsidR="000F4630" w:rsidRPr="000F4630" w:rsidRDefault="000F4630" w:rsidP="000F4630">
            <w:pPr>
              <w:pStyle w:val="TableParagraph"/>
              <w:numPr>
                <w:ilvl w:val="1"/>
                <w:numId w:val="8"/>
              </w:numPr>
              <w:ind w:right="162"/>
              <w:rPr>
                <w:rFonts w:ascii="Arial"/>
                <w:color w:val="231F20"/>
                <w:sz w:val="16"/>
              </w:rPr>
            </w:pPr>
            <w:r>
              <w:rPr>
                <w:rFonts w:ascii="Arial"/>
                <w:sz w:val="16"/>
              </w:rPr>
              <w:t>Change in nutritional status</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720"/>
        </w:trPr>
        <w:tc>
          <w:tcPr>
            <w:tcW w:w="5521" w:type="dxa"/>
            <w:gridSpan w:val="2"/>
            <w:shd w:val="clear" w:color="auto" w:fill="auto"/>
            <w:vAlign w:val="center"/>
          </w:tcPr>
          <w:p w:rsidR="00CF46E0" w:rsidRPr="003B2BE3" w:rsidRDefault="00CF46E0" w:rsidP="00CF46E0">
            <w:pPr>
              <w:pStyle w:val="TableParagraph"/>
              <w:numPr>
                <w:ilvl w:val="0"/>
                <w:numId w:val="8"/>
              </w:numPr>
              <w:ind w:right="162"/>
              <w:rPr>
                <w:rFonts w:ascii="Arial"/>
                <w:color w:val="231F20"/>
                <w:sz w:val="16"/>
              </w:rPr>
            </w:pPr>
            <w:r w:rsidRPr="002A145C">
              <w:rPr>
                <w:rFonts w:ascii="Arial"/>
                <w:sz w:val="16"/>
              </w:rPr>
              <w:t>The facility has a protocol in place to determine the need to m</w:t>
            </w:r>
            <w:r>
              <w:rPr>
                <w:rFonts w:ascii="Arial"/>
                <w:sz w:val="16"/>
              </w:rPr>
              <w:t>anage hypoglycemic events caused by</w:t>
            </w:r>
            <w:r w:rsidRPr="002A145C">
              <w:rPr>
                <w:rFonts w:ascii="Arial"/>
                <w:sz w:val="16"/>
              </w:rPr>
              <w:t xml:space="preserve"> anti-hyperglycemic therapy based on key criteria</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864"/>
        </w:trPr>
        <w:tc>
          <w:tcPr>
            <w:tcW w:w="5521" w:type="dxa"/>
            <w:gridSpan w:val="2"/>
            <w:shd w:val="clear" w:color="auto" w:fill="auto"/>
            <w:vAlign w:val="center"/>
          </w:tcPr>
          <w:p w:rsidR="00CF46E0" w:rsidRPr="00CF46E0" w:rsidRDefault="00CF46E0" w:rsidP="00CF46E0">
            <w:pPr>
              <w:pStyle w:val="TableParagraph"/>
              <w:numPr>
                <w:ilvl w:val="0"/>
                <w:numId w:val="8"/>
              </w:numPr>
              <w:ind w:right="162"/>
              <w:rPr>
                <w:rFonts w:ascii="Arial" w:eastAsia="Arial" w:hAnsi="Arial" w:cs="Arial"/>
                <w:sz w:val="16"/>
                <w:szCs w:val="16"/>
              </w:rPr>
            </w:pPr>
            <w:r w:rsidRPr="003B2BE3">
              <w:rPr>
                <w:rFonts w:ascii="Arial"/>
                <w:color w:val="231F20"/>
                <w:sz w:val="16"/>
              </w:rPr>
              <w:t>The</w:t>
            </w:r>
            <w:r w:rsidRPr="003B2BE3">
              <w:rPr>
                <w:rFonts w:ascii="Arial"/>
                <w:color w:val="231F20"/>
                <w:spacing w:val="-1"/>
                <w:sz w:val="16"/>
              </w:rPr>
              <w:t xml:space="preserve"> </w:t>
            </w:r>
            <w:r w:rsidRPr="003B2BE3">
              <w:rPr>
                <w:rFonts w:ascii="Arial"/>
                <w:color w:val="231F20"/>
                <w:sz w:val="16"/>
              </w:rPr>
              <w:t>facility</w:t>
            </w:r>
            <w:r w:rsidRPr="003B2BE3">
              <w:rPr>
                <w:rFonts w:ascii="Arial"/>
                <w:color w:val="231F20"/>
                <w:spacing w:val="-1"/>
                <w:sz w:val="16"/>
              </w:rPr>
              <w:t xml:space="preserve"> has </w:t>
            </w:r>
            <w:r w:rsidRPr="003B2BE3">
              <w:rPr>
                <w:rFonts w:ascii="Arial"/>
                <w:color w:val="231F20"/>
                <w:sz w:val="16"/>
              </w:rPr>
              <w:t>a</w:t>
            </w:r>
            <w:r w:rsidRPr="003B2BE3">
              <w:rPr>
                <w:rFonts w:ascii="Arial"/>
                <w:color w:val="231F20"/>
                <w:spacing w:val="-1"/>
                <w:sz w:val="16"/>
              </w:rPr>
              <w:t xml:space="preserve"> process</w:t>
            </w:r>
            <w:r w:rsidRPr="003B2BE3">
              <w:rPr>
                <w:rFonts w:ascii="Arial"/>
                <w:color w:val="231F20"/>
                <w:sz w:val="16"/>
              </w:rPr>
              <w:t xml:space="preserve"> </w:t>
            </w:r>
            <w:r w:rsidRPr="003B2BE3">
              <w:rPr>
                <w:rFonts w:ascii="Arial"/>
                <w:color w:val="231F20"/>
                <w:spacing w:val="-1"/>
                <w:sz w:val="16"/>
              </w:rPr>
              <w:t>in</w:t>
            </w:r>
            <w:r w:rsidRPr="003B2BE3">
              <w:rPr>
                <w:rFonts w:ascii="Arial"/>
                <w:color w:val="231F20"/>
                <w:sz w:val="16"/>
              </w:rPr>
              <w:t xml:space="preserve"> </w:t>
            </w:r>
            <w:r w:rsidRPr="003B2BE3">
              <w:rPr>
                <w:rFonts w:ascii="Arial"/>
                <w:color w:val="231F20"/>
                <w:spacing w:val="-1"/>
                <w:sz w:val="16"/>
              </w:rPr>
              <w:t xml:space="preserve">place </w:t>
            </w:r>
            <w:r w:rsidRPr="003B2BE3">
              <w:rPr>
                <w:rFonts w:ascii="Arial"/>
                <w:color w:val="231F20"/>
                <w:sz w:val="16"/>
              </w:rPr>
              <w:t>to</w:t>
            </w:r>
            <w:r w:rsidRPr="003B2BE3">
              <w:rPr>
                <w:rFonts w:ascii="Arial"/>
                <w:color w:val="231F20"/>
                <w:spacing w:val="-1"/>
                <w:sz w:val="16"/>
              </w:rPr>
              <w:t xml:space="preserve"> ensure</w:t>
            </w:r>
            <w:r w:rsidRPr="003B2BE3">
              <w:rPr>
                <w:rFonts w:ascii="Arial"/>
                <w:color w:val="231F20"/>
                <w:sz w:val="16"/>
              </w:rPr>
              <w:t xml:space="preserve"> that</w:t>
            </w:r>
            <w:r w:rsidRPr="003B2BE3">
              <w:rPr>
                <w:rFonts w:ascii="Arial"/>
                <w:color w:val="231F20"/>
                <w:spacing w:val="-2"/>
                <w:sz w:val="16"/>
              </w:rPr>
              <w:t xml:space="preserve"> </w:t>
            </w:r>
            <w:r w:rsidRPr="002A145C">
              <w:rPr>
                <w:rFonts w:ascii="Arial"/>
                <w:spacing w:val="-2"/>
                <w:sz w:val="16"/>
              </w:rPr>
              <w:t>anti-hyper</w:t>
            </w:r>
            <w:r w:rsidRPr="002A145C">
              <w:rPr>
                <w:rFonts w:ascii="Arial"/>
                <w:spacing w:val="-1"/>
                <w:sz w:val="16"/>
              </w:rPr>
              <w:t xml:space="preserve">glycemic agents </w:t>
            </w:r>
            <w:r w:rsidRPr="003B2BE3">
              <w:rPr>
                <w:rFonts w:ascii="Arial"/>
                <w:color w:val="231F20"/>
                <w:spacing w:val="-1"/>
                <w:sz w:val="16"/>
              </w:rPr>
              <w:t>are used</w:t>
            </w:r>
            <w:r w:rsidRPr="003B2BE3">
              <w:rPr>
                <w:rFonts w:ascii="Arial"/>
                <w:color w:val="231F20"/>
                <w:sz w:val="16"/>
              </w:rPr>
              <w:t xml:space="preserve"> for</w:t>
            </w:r>
            <w:r w:rsidRPr="003B2BE3">
              <w:rPr>
                <w:rFonts w:ascii="Arial"/>
                <w:color w:val="231F20"/>
                <w:spacing w:val="-2"/>
                <w:sz w:val="16"/>
              </w:rPr>
              <w:t xml:space="preserve"> </w:t>
            </w:r>
            <w:r w:rsidRPr="003B2BE3">
              <w:rPr>
                <w:rFonts w:ascii="Arial"/>
                <w:color w:val="231F20"/>
                <w:sz w:val="16"/>
              </w:rPr>
              <w:t>the</w:t>
            </w:r>
            <w:r>
              <w:rPr>
                <w:rFonts w:ascii="Arial"/>
                <w:color w:val="231F20"/>
                <w:spacing w:val="-1"/>
                <w:sz w:val="16"/>
              </w:rPr>
              <w:t xml:space="preserve"> appropriate indication:</w:t>
            </w:r>
          </w:p>
          <w:p w:rsidR="00CF46E0" w:rsidRPr="000F4630" w:rsidRDefault="00CF46E0" w:rsidP="00CF46E0">
            <w:pPr>
              <w:pStyle w:val="TableParagraph"/>
              <w:numPr>
                <w:ilvl w:val="0"/>
                <w:numId w:val="27"/>
              </w:numPr>
              <w:ind w:right="162"/>
              <w:rPr>
                <w:rFonts w:ascii="Arial" w:eastAsia="Arial" w:hAnsi="Arial" w:cs="Arial"/>
                <w:sz w:val="16"/>
                <w:szCs w:val="16"/>
              </w:rPr>
            </w:pPr>
            <w:r w:rsidRPr="000F4630">
              <w:rPr>
                <w:rFonts w:ascii="Arial" w:eastAsia="Arial" w:hAnsi="Arial" w:cs="Arial"/>
                <w:sz w:val="16"/>
                <w:szCs w:val="16"/>
              </w:rPr>
              <w:t>Type 1 Diabetes</w:t>
            </w:r>
            <w:r w:rsidR="009D2331" w:rsidRPr="000F4630">
              <w:rPr>
                <w:rFonts w:ascii="Arial" w:eastAsia="Arial" w:hAnsi="Arial" w:cs="Arial"/>
                <w:sz w:val="16"/>
                <w:szCs w:val="16"/>
              </w:rPr>
              <w:t xml:space="preserve"> Mellitus </w:t>
            </w:r>
          </w:p>
          <w:p w:rsidR="00CF46E0" w:rsidRPr="000F4630" w:rsidRDefault="00CF46E0" w:rsidP="00CF46E0">
            <w:pPr>
              <w:pStyle w:val="TableParagraph"/>
              <w:numPr>
                <w:ilvl w:val="0"/>
                <w:numId w:val="27"/>
              </w:numPr>
              <w:ind w:right="162"/>
              <w:rPr>
                <w:rFonts w:ascii="Arial" w:eastAsia="Arial" w:hAnsi="Arial" w:cs="Arial"/>
                <w:sz w:val="16"/>
                <w:szCs w:val="16"/>
              </w:rPr>
            </w:pPr>
            <w:r w:rsidRPr="000F4630">
              <w:rPr>
                <w:rFonts w:ascii="Arial" w:eastAsia="Arial" w:hAnsi="Arial" w:cs="Arial"/>
                <w:sz w:val="16"/>
                <w:szCs w:val="16"/>
              </w:rPr>
              <w:t xml:space="preserve">Type 2 Diabetes </w:t>
            </w:r>
            <w:r w:rsidR="009D2331" w:rsidRPr="000F4630">
              <w:rPr>
                <w:rFonts w:ascii="Arial" w:eastAsia="Arial" w:hAnsi="Arial" w:cs="Arial"/>
                <w:sz w:val="16"/>
                <w:szCs w:val="16"/>
              </w:rPr>
              <w:t>Mellitus</w:t>
            </w:r>
          </w:p>
          <w:p w:rsidR="00CF46E0" w:rsidRPr="000F4630" w:rsidRDefault="00CF46E0" w:rsidP="00CF46E0">
            <w:pPr>
              <w:pStyle w:val="TableParagraph"/>
              <w:numPr>
                <w:ilvl w:val="0"/>
                <w:numId w:val="27"/>
              </w:numPr>
              <w:ind w:right="162"/>
              <w:rPr>
                <w:rFonts w:ascii="Arial" w:eastAsia="Arial" w:hAnsi="Arial" w:cs="Arial"/>
                <w:sz w:val="16"/>
                <w:szCs w:val="16"/>
              </w:rPr>
            </w:pPr>
            <w:r w:rsidRPr="000F4630">
              <w:rPr>
                <w:rFonts w:ascii="Arial" w:eastAsia="Arial" w:hAnsi="Arial" w:cs="Arial"/>
                <w:sz w:val="16"/>
                <w:szCs w:val="16"/>
              </w:rPr>
              <w:t>Stress</w:t>
            </w:r>
            <w:r w:rsidR="009D2331" w:rsidRPr="000F4630">
              <w:rPr>
                <w:rFonts w:ascii="Arial" w:eastAsia="Arial" w:hAnsi="Arial" w:cs="Arial"/>
                <w:sz w:val="16"/>
                <w:szCs w:val="16"/>
              </w:rPr>
              <w:t xml:space="preserve"> induced</w:t>
            </w:r>
            <w:r w:rsidRPr="000F4630">
              <w:rPr>
                <w:rFonts w:ascii="Arial" w:eastAsia="Arial" w:hAnsi="Arial" w:cs="Arial"/>
                <w:sz w:val="16"/>
                <w:szCs w:val="16"/>
              </w:rPr>
              <w:t xml:space="preserve"> hyperglycemia</w:t>
            </w:r>
          </w:p>
          <w:p w:rsidR="00CF46E0" w:rsidRPr="000F4630" w:rsidRDefault="00CF46E0" w:rsidP="00CF46E0">
            <w:pPr>
              <w:pStyle w:val="TableParagraph"/>
              <w:numPr>
                <w:ilvl w:val="0"/>
                <w:numId w:val="27"/>
              </w:numPr>
              <w:ind w:right="162"/>
              <w:rPr>
                <w:rFonts w:ascii="Arial" w:eastAsia="Arial" w:hAnsi="Arial" w:cs="Arial"/>
                <w:sz w:val="16"/>
                <w:szCs w:val="16"/>
              </w:rPr>
            </w:pPr>
            <w:r w:rsidRPr="000F4630">
              <w:rPr>
                <w:rFonts w:ascii="Arial" w:eastAsia="Arial" w:hAnsi="Arial" w:cs="Arial"/>
                <w:sz w:val="16"/>
                <w:szCs w:val="16"/>
              </w:rPr>
              <w:t>Changes in nutrition status</w:t>
            </w:r>
          </w:p>
          <w:p w:rsidR="00CF46E0" w:rsidRPr="000F4630" w:rsidRDefault="00CF46E0" w:rsidP="00CF46E0">
            <w:pPr>
              <w:pStyle w:val="TableParagraph"/>
              <w:numPr>
                <w:ilvl w:val="0"/>
                <w:numId w:val="27"/>
              </w:numPr>
              <w:ind w:right="162"/>
              <w:rPr>
                <w:rFonts w:ascii="Arial" w:eastAsia="Arial" w:hAnsi="Arial" w:cs="Arial"/>
                <w:sz w:val="16"/>
                <w:szCs w:val="16"/>
              </w:rPr>
            </w:pPr>
            <w:r w:rsidRPr="000F4630">
              <w:rPr>
                <w:rFonts w:ascii="Arial" w:eastAsia="Arial" w:hAnsi="Arial" w:cs="Arial"/>
                <w:sz w:val="16"/>
                <w:szCs w:val="16"/>
              </w:rPr>
              <w:t>Dextrose administration</w:t>
            </w:r>
          </w:p>
          <w:p w:rsidR="00CF46E0" w:rsidRDefault="00CF46E0" w:rsidP="00CF46E0">
            <w:pPr>
              <w:pStyle w:val="TableParagraph"/>
              <w:numPr>
                <w:ilvl w:val="0"/>
                <w:numId w:val="27"/>
              </w:numPr>
              <w:ind w:right="162"/>
              <w:rPr>
                <w:rFonts w:ascii="Arial" w:eastAsia="Arial" w:hAnsi="Arial" w:cs="Arial"/>
                <w:sz w:val="16"/>
                <w:szCs w:val="16"/>
              </w:rPr>
            </w:pPr>
            <w:r w:rsidRPr="000F4630">
              <w:rPr>
                <w:rFonts w:ascii="Arial" w:eastAsia="Arial" w:hAnsi="Arial" w:cs="Arial"/>
                <w:sz w:val="16"/>
                <w:szCs w:val="16"/>
              </w:rPr>
              <w:t>Steroid induced hyperglycemia</w:t>
            </w:r>
          </w:p>
          <w:p w:rsidR="000F4630" w:rsidRDefault="000F4630" w:rsidP="000F4630">
            <w:pPr>
              <w:pStyle w:val="TableParagraph"/>
              <w:ind w:left="1440" w:right="162"/>
              <w:rPr>
                <w:rFonts w:ascii="Arial" w:eastAsia="Arial" w:hAnsi="Arial" w:cs="Arial"/>
                <w:sz w:val="16"/>
                <w:szCs w:val="16"/>
              </w:rPr>
            </w:pPr>
          </w:p>
          <w:p w:rsidR="000F4630" w:rsidRDefault="000F4630" w:rsidP="000F4630">
            <w:pPr>
              <w:pStyle w:val="TableParagraph"/>
              <w:ind w:left="1440" w:right="162"/>
              <w:rPr>
                <w:rFonts w:ascii="Arial" w:eastAsia="Arial" w:hAnsi="Arial" w:cs="Arial"/>
                <w:sz w:val="16"/>
                <w:szCs w:val="16"/>
              </w:rPr>
            </w:pPr>
          </w:p>
          <w:p w:rsidR="000F4630" w:rsidRDefault="000F4630" w:rsidP="000F4630">
            <w:pPr>
              <w:pStyle w:val="TableParagraph"/>
              <w:ind w:left="1440" w:right="162"/>
              <w:rPr>
                <w:rFonts w:ascii="Arial" w:eastAsia="Arial" w:hAnsi="Arial" w:cs="Arial"/>
                <w:sz w:val="16"/>
                <w:szCs w:val="16"/>
              </w:rPr>
            </w:pPr>
          </w:p>
          <w:p w:rsidR="000F4630" w:rsidRPr="00213D3E" w:rsidRDefault="000F4630" w:rsidP="000F4630">
            <w:pPr>
              <w:pStyle w:val="TableParagraph"/>
              <w:ind w:left="1440" w:right="162"/>
              <w:rPr>
                <w:rFonts w:ascii="Arial" w:eastAsia="Arial" w:hAnsi="Arial" w:cs="Arial"/>
                <w:sz w:val="16"/>
                <w:szCs w:val="16"/>
              </w:rPr>
            </w:pP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F35C7A" w:rsidRDefault="00CF46E0" w:rsidP="00CF46E0">
            <w:pPr>
              <w:spacing w:after="0" w:line="240" w:lineRule="auto"/>
              <w:rPr>
                <w:rFonts w:ascii="Arial" w:hAnsi="Arial" w:cs="Arial"/>
                <w:color w:val="FF0000"/>
                <w:sz w:val="16"/>
                <w:szCs w:val="16"/>
              </w:rPr>
            </w:pPr>
          </w:p>
        </w:tc>
      </w:tr>
      <w:tr w:rsidR="00CF46E0" w:rsidRPr="000E0D64" w:rsidTr="001A4440">
        <w:trPr>
          <w:trHeight w:val="864"/>
        </w:trPr>
        <w:tc>
          <w:tcPr>
            <w:tcW w:w="5521" w:type="dxa"/>
            <w:gridSpan w:val="2"/>
            <w:shd w:val="clear" w:color="auto" w:fill="auto"/>
            <w:vAlign w:val="center"/>
          </w:tcPr>
          <w:p w:rsidR="00CF46E0" w:rsidRPr="00DB087F" w:rsidRDefault="00CF46E0" w:rsidP="00CF46E0">
            <w:pPr>
              <w:pStyle w:val="TableParagraph"/>
              <w:numPr>
                <w:ilvl w:val="0"/>
                <w:numId w:val="1"/>
              </w:numPr>
              <w:ind w:right="162"/>
              <w:rPr>
                <w:rFonts w:ascii="Arial" w:eastAsia="Arial" w:hAnsi="Arial" w:cs="Arial"/>
                <w:sz w:val="16"/>
                <w:szCs w:val="16"/>
              </w:rPr>
            </w:pPr>
            <w:r w:rsidRPr="000E0D64">
              <w:rPr>
                <w:rFonts w:ascii="Arial" w:hAnsi="Arial" w:cs="Arial"/>
                <w:b/>
                <w:sz w:val="16"/>
                <w:szCs w:val="16"/>
              </w:rPr>
              <w:lastRenderedPageBreak/>
              <w:t xml:space="preserve">The facility has standard policies and practices in place for </w:t>
            </w:r>
            <w:r>
              <w:rPr>
                <w:rFonts w:ascii="Arial" w:hAnsi="Arial" w:cs="Arial"/>
                <w:b/>
                <w:sz w:val="16"/>
                <w:szCs w:val="16"/>
              </w:rPr>
              <w:t>initiating a glycemic control protocol</w:t>
            </w:r>
            <w:r w:rsidRPr="000E0D64">
              <w:rPr>
                <w:rFonts w:ascii="Arial" w:hAnsi="Arial" w:cs="Arial"/>
                <w:b/>
                <w:sz w:val="16"/>
                <w:szCs w:val="16"/>
              </w:rPr>
              <w:t>:</w:t>
            </w:r>
            <w:r>
              <w:rPr>
                <w:rFonts w:ascii="Arial" w:hAnsi="Arial" w:cs="Arial"/>
                <w:b/>
                <w:sz w:val="16"/>
                <w:szCs w:val="16"/>
              </w:rPr>
              <w:t xml:space="preserve"> </w:t>
            </w:r>
          </w:p>
        </w:tc>
        <w:tc>
          <w:tcPr>
            <w:tcW w:w="711"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c>
          <w:tcPr>
            <w:tcW w:w="536"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521" w:type="dxa"/>
            <w:gridSpan w:val="2"/>
            <w:shd w:val="clear" w:color="auto" w:fill="auto"/>
            <w:vAlign w:val="center"/>
          </w:tcPr>
          <w:p w:rsidR="00CF46E0" w:rsidRPr="00990C84" w:rsidRDefault="00CF46E0" w:rsidP="00CF46E0">
            <w:pPr>
              <w:pStyle w:val="TableParagraph"/>
              <w:numPr>
                <w:ilvl w:val="0"/>
                <w:numId w:val="10"/>
              </w:numPr>
              <w:ind w:right="162"/>
              <w:rPr>
                <w:rFonts w:ascii="Arial" w:eastAsia="Arial" w:hAnsi="Arial" w:cs="Arial"/>
                <w:sz w:val="16"/>
                <w:szCs w:val="16"/>
              </w:rPr>
            </w:pPr>
            <w:r>
              <w:rPr>
                <w:rFonts w:ascii="Arial" w:eastAsia="Arial" w:hAnsi="Arial" w:cs="Arial"/>
                <w:sz w:val="16"/>
                <w:szCs w:val="16"/>
              </w:rPr>
              <w:t>Diabetic Ketoacidosis protocol</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521" w:type="dxa"/>
            <w:gridSpan w:val="2"/>
            <w:shd w:val="clear" w:color="auto" w:fill="auto"/>
            <w:vAlign w:val="center"/>
          </w:tcPr>
          <w:p w:rsidR="00CF46E0" w:rsidRDefault="00CF46E0" w:rsidP="00CF46E0">
            <w:pPr>
              <w:pStyle w:val="TableParagraph"/>
              <w:numPr>
                <w:ilvl w:val="0"/>
                <w:numId w:val="10"/>
              </w:numPr>
              <w:ind w:right="162"/>
              <w:rPr>
                <w:rFonts w:ascii="Arial" w:eastAsia="Arial" w:hAnsi="Arial" w:cs="Arial"/>
                <w:sz w:val="16"/>
                <w:szCs w:val="16"/>
              </w:rPr>
            </w:pPr>
            <w:r>
              <w:rPr>
                <w:rFonts w:ascii="Arial" w:eastAsia="Arial" w:hAnsi="Arial" w:cs="Arial"/>
                <w:sz w:val="16"/>
                <w:szCs w:val="16"/>
              </w:rPr>
              <w:t>Hyperglycemia protocol</w:t>
            </w:r>
          </w:p>
        </w:tc>
        <w:tc>
          <w:tcPr>
            <w:tcW w:w="711" w:type="dxa"/>
            <w:gridSpan w:val="2"/>
            <w:shd w:val="clear" w:color="auto" w:fill="auto"/>
            <w:vAlign w:val="center"/>
          </w:tcPr>
          <w:p w:rsidR="00CF46E0" w:rsidRDefault="00CF46E0" w:rsidP="00CF46E0">
            <w:pPr>
              <w:spacing w:after="0" w:line="240" w:lineRule="auto"/>
              <w:rPr>
                <w:rFonts w:ascii="Arial" w:hAnsi="Arial" w:cs="Arial"/>
                <w:sz w:val="16"/>
                <w:szCs w:val="16"/>
              </w:rPr>
            </w:pPr>
          </w:p>
        </w:tc>
        <w:tc>
          <w:tcPr>
            <w:tcW w:w="536" w:type="dxa"/>
            <w:gridSpan w:val="2"/>
            <w:shd w:val="clear" w:color="auto" w:fill="auto"/>
            <w:vAlign w:val="center"/>
          </w:tcPr>
          <w:p w:rsidR="00CF46E0" w:rsidRDefault="00CF46E0" w:rsidP="00CF46E0">
            <w:pPr>
              <w:spacing w:after="0" w:line="240" w:lineRule="auto"/>
              <w:rPr>
                <w:rFonts w:ascii="Arial" w:hAnsi="Arial" w:cs="Arial"/>
                <w:sz w:val="16"/>
                <w:szCs w:val="16"/>
              </w:rPr>
            </w:pP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521" w:type="dxa"/>
            <w:gridSpan w:val="2"/>
            <w:shd w:val="clear" w:color="auto" w:fill="auto"/>
            <w:vAlign w:val="center"/>
          </w:tcPr>
          <w:p w:rsidR="00CF46E0" w:rsidRPr="00990C84" w:rsidRDefault="00CF46E0" w:rsidP="00CF46E0">
            <w:pPr>
              <w:pStyle w:val="TableParagraph"/>
              <w:numPr>
                <w:ilvl w:val="0"/>
                <w:numId w:val="10"/>
              </w:numPr>
              <w:ind w:right="162"/>
              <w:rPr>
                <w:rFonts w:ascii="Arial" w:eastAsia="Arial" w:hAnsi="Arial" w:cs="Arial"/>
                <w:sz w:val="16"/>
                <w:szCs w:val="16"/>
              </w:rPr>
            </w:pPr>
            <w:r>
              <w:rPr>
                <w:rFonts w:ascii="Arial" w:eastAsia="Arial" w:hAnsi="Arial" w:cs="Arial"/>
                <w:sz w:val="16"/>
                <w:szCs w:val="16"/>
              </w:rPr>
              <w:t>Hypoglycemia protocol</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432"/>
        </w:trPr>
        <w:tc>
          <w:tcPr>
            <w:tcW w:w="5521" w:type="dxa"/>
            <w:gridSpan w:val="2"/>
            <w:shd w:val="clear" w:color="auto" w:fill="auto"/>
            <w:vAlign w:val="center"/>
          </w:tcPr>
          <w:p w:rsidR="00CF46E0" w:rsidRPr="00990C84" w:rsidRDefault="00CF46E0" w:rsidP="00CF46E0">
            <w:pPr>
              <w:pStyle w:val="TableParagraph"/>
              <w:numPr>
                <w:ilvl w:val="0"/>
                <w:numId w:val="1"/>
              </w:numPr>
              <w:ind w:right="162"/>
              <w:rPr>
                <w:rFonts w:ascii="Arial" w:eastAsia="Arial" w:hAnsi="Arial" w:cs="Arial"/>
                <w:sz w:val="16"/>
                <w:szCs w:val="16"/>
              </w:rPr>
            </w:pPr>
            <w:r w:rsidRPr="000E0D64">
              <w:rPr>
                <w:rFonts w:ascii="Arial" w:hAnsi="Arial" w:cs="Arial"/>
                <w:b/>
                <w:sz w:val="16"/>
                <w:szCs w:val="16"/>
              </w:rPr>
              <w:t xml:space="preserve">The facility has standard policies and practices in place for </w:t>
            </w:r>
            <w:r>
              <w:rPr>
                <w:rFonts w:ascii="Arial" w:hAnsi="Arial" w:cs="Arial"/>
                <w:b/>
                <w:sz w:val="16"/>
                <w:szCs w:val="16"/>
              </w:rPr>
              <w:t>initiating additional monitoring</w:t>
            </w:r>
            <w:r w:rsidRPr="000E0D64">
              <w:rPr>
                <w:rFonts w:ascii="Arial" w:hAnsi="Arial" w:cs="Arial"/>
                <w:b/>
                <w:sz w:val="16"/>
                <w:szCs w:val="16"/>
              </w:rPr>
              <w:t>:</w:t>
            </w:r>
          </w:p>
        </w:tc>
        <w:tc>
          <w:tcPr>
            <w:tcW w:w="711"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c>
          <w:tcPr>
            <w:tcW w:w="536"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521" w:type="dxa"/>
            <w:gridSpan w:val="2"/>
            <w:shd w:val="clear" w:color="auto" w:fill="auto"/>
            <w:vAlign w:val="center"/>
          </w:tcPr>
          <w:p w:rsidR="00CF46E0" w:rsidRPr="002A145C" w:rsidRDefault="00CF46E0" w:rsidP="00CF46E0">
            <w:pPr>
              <w:pStyle w:val="TableParagraph"/>
              <w:numPr>
                <w:ilvl w:val="0"/>
                <w:numId w:val="9"/>
              </w:numPr>
              <w:ind w:right="162"/>
              <w:rPr>
                <w:rFonts w:ascii="Arial" w:eastAsia="Arial" w:hAnsi="Arial" w:cs="Arial"/>
                <w:color w:val="FF0000"/>
                <w:sz w:val="16"/>
                <w:szCs w:val="16"/>
              </w:rPr>
            </w:pPr>
            <w:r>
              <w:rPr>
                <w:rFonts w:ascii="Arial"/>
                <w:spacing w:val="-1"/>
                <w:sz w:val="16"/>
              </w:rPr>
              <w:t>Routine blood glucose finger sticks (e.g., before and after meals and at bedtime)</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521" w:type="dxa"/>
            <w:gridSpan w:val="2"/>
            <w:shd w:val="clear" w:color="auto" w:fill="auto"/>
            <w:vAlign w:val="center"/>
          </w:tcPr>
          <w:p w:rsidR="00CF46E0" w:rsidRPr="000F4630" w:rsidRDefault="00CF46E0" w:rsidP="00CF46E0">
            <w:pPr>
              <w:pStyle w:val="TableParagraph"/>
              <w:numPr>
                <w:ilvl w:val="0"/>
                <w:numId w:val="9"/>
              </w:numPr>
              <w:ind w:right="162"/>
              <w:rPr>
                <w:rFonts w:ascii="Arial"/>
                <w:spacing w:val="-1"/>
                <w:sz w:val="16"/>
              </w:rPr>
            </w:pPr>
            <w:r w:rsidRPr="00C838F4">
              <w:rPr>
                <w:rFonts w:ascii="Arial"/>
                <w:spacing w:val="-1"/>
                <w:sz w:val="16"/>
              </w:rPr>
              <w:t xml:space="preserve">Routine laboratory serum glucose and creatinine </w:t>
            </w:r>
          </w:p>
          <w:p w:rsidR="00CF46E0" w:rsidRPr="00FB395A" w:rsidRDefault="00CF46E0" w:rsidP="00CF46E0">
            <w:pPr>
              <w:pStyle w:val="TableParagraph"/>
              <w:ind w:right="162"/>
              <w:rPr>
                <w:rFonts w:ascii="Arial"/>
                <w:color w:val="231F20"/>
                <w:spacing w:val="-1"/>
                <w:sz w:val="16"/>
              </w:rPr>
            </w:pPr>
          </w:p>
        </w:tc>
        <w:tc>
          <w:tcPr>
            <w:tcW w:w="711" w:type="dxa"/>
            <w:gridSpan w:val="2"/>
            <w:shd w:val="clear" w:color="auto" w:fill="auto"/>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c>
          <w:tcPr>
            <w:tcW w:w="10620" w:type="dxa"/>
            <w:gridSpan w:val="7"/>
            <w:shd w:val="clear" w:color="auto" w:fill="76923C"/>
          </w:tcPr>
          <w:p w:rsidR="00CF46E0" w:rsidRPr="005B6A9A" w:rsidRDefault="00CF46E0" w:rsidP="00CF46E0">
            <w:pPr>
              <w:spacing w:after="0" w:line="240" w:lineRule="auto"/>
              <w:ind w:right="162"/>
              <w:jc w:val="center"/>
              <w:rPr>
                <w:rFonts w:ascii="Arial" w:hAnsi="Arial" w:cs="Arial"/>
                <w:b/>
                <w:color w:val="FFFFFF"/>
                <w:sz w:val="16"/>
                <w:szCs w:val="16"/>
              </w:rPr>
            </w:pPr>
            <w:r>
              <w:rPr>
                <w:rFonts w:ascii="Arial" w:hAnsi="Arial" w:cs="Arial"/>
                <w:b/>
                <w:color w:val="FFFFFF"/>
                <w:sz w:val="28"/>
                <w:szCs w:val="16"/>
              </w:rPr>
              <w:t xml:space="preserve">ADE </w:t>
            </w:r>
            <w:r w:rsidRPr="00645700">
              <w:rPr>
                <w:rFonts w:ascii="Arial" w:hAnsi="Arial" w:cs="Arial"/>
                <w:b/>
                <w:color w:val="FFFFFF"/>
                <w:sz w:val="28"/>
                <w:szCs w:val="16"/>
              </w:rPr>
              <w:t>Prevention and Mitigation Practices</w:t>
            </w:r>
            <w:r>
              <w:rPr>
                <w:rFonts w:ascii="Arial" w:hAnsi="Arial" w:cs="Arial"/>
                <w:b/>
                <w:color w:val="FFFFFF"/>
                <w:sz w:val="28"/>
                <w:szCs w:val="16"/>
              </w:rPr>
              <w:t xml:space="preserve"> for Glucose Management</w:t>
            </w:r>
          </w:p>
        </w:tc>
      </w:tr>
      <w:tr w:rsidR="00CF46E0" w:rsidRPr="000E0D64" w:rsidTr="001A4440">
        <w:tc>
          <w:tcPr>
            <w:tcW w:w="5521" w:type="dxa"/>
            <w:gridSpan w:val="2"/>
            <w:shd w:val="clear" w:color="auto" w:fill="C4BC96"/>
            <w:vAlign w:val="center"/>
          </w:tcPr>
          <w:p w:rsidR="00CF46E0" w:rsidRPr="00990C84" w:rsidRDefault="00CF46E0" w:rsidP="00CF46E0">
            <w:pPr>
              <w:spacing w:after="0" w:line="240" w:lineRule="auto"/>
              <w:ind w:right="162"/>
              <w:jc w:val="center"/>
              <w:rPr>
                <w:rFonts w:ascii="Arial" w:hAnsi="Arial" w:cs="Arial"/>
                <w:b/>
                <w:sz w:val="16"/>
                <w:szCs w:val="16"/>
              </w:rPr>
            </w:pPr>
            <w:r w:rsidRPr="00990C84">
              <w:rPr>
                <w:rFonts w:ascii="Arial" w:hAnsi="Arial" w:cs="Arial"/>
                <w:b/>
                <w:sz w:val="16"/>
                <w:szCs w:val="16"/>
              </w:rPr>
              <w:t>Gap Analysis Questions</w:t>
            </w:r>
          </w:p>
        </w:tc>
        <w:tc>
          <w:tcPr>
            <w:tcW w:w="711" w:type="dxa"/>
            <w:gridSpan w:val="2"/>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Yes</w:t>
            </w:r>
          </w:p>
        </w:tc>
        <w:tc>
          <w:tcPr>
            <w:tcW w:w="536" w:type="dxa"/>
            <w:gridSpan w:val="2"/>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No</w:t>
            </w:r>
          </w:p>
        </w:tc>
        <w:tc>
          <w:tcPr>
            <w:tcW w:w="3852" w:type="dxa"/>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If answered “No” – identify the Specific Action plan(s) including persons responsible and timeline to complete.</w:t>
            </w:r>
          </w:p>
        </w:tc>
      </w:tr>
      <w:tr w:rsidR="00CF46E0" w:rsidRPr="000E0D64" w:rsidTr="001A4440">
        <w:trPr>
          <w:trHeight w:val="720"/>
        </w:trPr>
        <w:tc>
          <w:tcPr>
            <w:tcW w:w="5521" w:type="dxa"/>
            <w:gridSpan w:val="2"/>
            <w:shd w:val="clear" w:color="auto" w:fill="auto"/>
            <w:vAlign w:val="center"/>
          </w:tcPr>
          <w:p w:rsidR="00CF46E0" w:rsidRDefault="00CF46E0" w:rsidP="00CF46E0">
            <w:pPr>
              <w:pStyle w:val="TableParagraph"/>
              <w:numPr>
                <w:ilvl w:val="0"/>
                <w:numId w:val="3"/>
              </w:numPr>
              <w:ind w:right="162"/>
              <w:rPr>
                <w:rFonts w:ascii="Arial"/>
                <w:b/>
                <w:color w:val="231F20"/>
                <w:spacing w:val="-1"/>
                <w:sz w:val="16"/>
              </w:rPr>
            </w:pPr>
            <w:r>
              <w:rPr>
                <w:rFonts w:ascii="Arial"/>
                <w:b/>
                <w:spacing w:val="-1"/>
                <w:sz w:val="16"/>
              </w:rPr>
              <w:t xml:space="preserve">Insulins </w:t>
            </w:r>
            <w:r w:rsidRPr="00C1328C">
              <w:rPr>
                <w:rFonts w:ascii="Arial"/>
                <w:b/>
                <w:color w:val="231F20"/>
                <w:spacing w:val="-1"/>
                <w:sz w:val="16"/>
              </w:rPr>
              <w:t>are included in the organization</w:t>
            </w:r>
            <w:r w:rsidRPr="00C1328C">
              <w:rPr>
                <w:rFonts w:ascii="Arial"/>
                <w:b/>
                <w:color w:val="231F20"/>
                <w:spacing w:val="-1"/>
                <w:sz w:val="16"/>
              </w:rPr>
              <w:t>’</w:t>
            </w:r>
            <w:r w:rsidRPr="00C1328C">
              <w:rPr>
                <w:rFonts w:ascii="Arial"/>
                <w:b/>
                <w:color w:val="231F20"/>
                <w:spacing w:val="-1"/>
                <w:sz w:val="16"/>
              </w:rPr>
              <w:t>s defined</w:t>
            </w:r>
            <w:r>
              <w:rPr>
                <w:rFonts w:ascii="Arial"/>
                <w:b/>
                <w:color w:val="231F20"/>
                <w:spacing w:val="-1"/>
                <w:sz w:val="16"/>
              </w:rPr>
              <w:t xml:space="preserve"> list of high alert medications</w:t>
            </w:r>
          </w:p>
          <w:p w:rsidR="00CF46E0" w:rsidRPr="00C1328C" w:rsidRDefault="00CF46E0" w:rsidP="00CF46E0">
            <w:pPr>
              <w:pStyle w:val="TableParagraph"/>
              <w:ind w:left="360" w:right="162"/>
              <w:rPr>
                <w:rFonts w:ascii="Arial"/>
                <w:b/>
                <w:color w:val="231F20"/>
                <w:spacing w:val="-1"/>
                <w:sz w:val="16"/>
              </w:rPr>
            </w:pP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720"/>
        </w:trPr>
        <w:tc>
          <w:tcPr>
            <w:tcW w:w="5521" w:type="dxa"/>
            <w:gridSpan w:val="2"/>
            <w:shd w:val="clear" w:color="auto" w:fill="auto"/>
            <w:vAlign w:val="center"/>
          </w:tcPr>
          <w:p w:rsidR="00CF46E0" w:rsidRDefault="00CF46E0" w:rsidP="00CF46E0">
            <w:pPr>
              <w:numPr>
                <w:ilvl w:val="0"/>
                <w:numId w:val="3"/>
              </w:numPr>
              <w:spacing w:after="0" w:line="240" w:lineRule="auto"/>
              <w:ind w:right="162"/>
              <w:rPr>
                <w:rFonts w:ascii="Arial"/>
                <w:b/>
                <w:color w:val="231F20"/>
                <w:spacing w:val="-1"/>
                <w:sz w:val="16"/>
              </w:rPr>
            </w:pPr>
            <w:r w:rsidRPr="00C1328C">
              <w:rPr>
                <w:rFonts w:ascii="Arial"/>
                <w:b/>
                <w:color w:val="231F20"/>
                <w:spacing w:val="-1"/>
                <w:sz w:val="16"/>
              </w:rPr>
              <w:t>A system is in place to alert health care practitioners to significa</w:t>
            </w:r>
            <w:r>
              <w:rPr>
                <w:rFonts w:ascii="Arial"/>
                <w:b/>
                <w:color w:val="231F20"/>
                <w:spacing w:val="-1"/>
                <w:sz w:val="16"/>
              </w:rPr>
              <w:t xml:space="preserve">nt drug interactions </w:t>
            </w:r>
            <w:r w:rsidRPr="00C1328C">
              <w:rPr>
                <w:rFonts w:ascii="Arial"/>
                <w:b/>
                <w:color w:val="231F20"/>
                <w:spacing w:val="-1"/>
                <w:sz w:val="16"/>
              </w:rPr>
              <w:t xml:space="preserve">for patients on </w:t>
            </w:r>
            <w:r>
              <w:rPr>
                <w:rFonts w:ascii="Arial"/>
                <w:b/>
                <w:color w:val="231F20"/>
                <w:spacing w:val="-1"/>
                <w:sz w:val="16"/>
              </w:rPr>
              <w:t>insulin</w:t>
            </w:r>
            <w:r>
              <w:rPr>
                <w:rFonts w:ascii="Arial"/>
                <w:b/>
                <w:spacing w:val="-1"/>
                <w:sz w:val="16"/>
              </w:rPr>
              <w:t xml:space="preserve"> therapy</w:t>
            </w:r>
          </w:p>
          <w:p w:rsidR="00CF46E0" w:rsidRPr="00C1328C" w:rsidRDefault="00CF46E0" w:rsidP="00CF46E0">
            <w:pPr>
              <w:spacing w:after="0" w:line="240" w:lineRule="auto"/>
              <w:ind w:left="360" w:right="162"/>
              <w:rPr>
                <w:rFonts w:ascii="Arial"/>
                <w:b/>
                <w:color w:val="231F20"/>
                <w:spacing w:val="-1"/>
                <w:sz w:val="16"/>
              </w:rPr>
            </w:pP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864"/>
        </w:trPr>
        <w:tc>
          <w:tcPr>
            <w:tcW w:w="5521" w:type="dxa"/>
            <w:gridSpan w:val="2"/>
            <w:shd w:val="clear" w:color="auto" w:fill="auto"/>
            <w:vAlign w:val="center"/>
          </w:tcPr>
          <w:p w:rsidR="00CF46E0" w:rsidRDefault="00CF46E0" w:rsidP="00CF46E0">
            <w:pPr>
              <w:numPr>
                <w:ilvl w:val="0"/>
                <w:numId w:val="3"/>
              </w:numPr>
              <w:spacing w:after="0" w:line="240" w:lineRule="auto"/>
              <w:ind w:right="162"/>
              <w:rPr>
                <w:rFonts w:ascii="Arial"/>
                <w:b/>
                <w:color w:val="231F20"/>
                <w:spacing w:val="-1"/>
                <w:sz w:val="16"/>
              </w:rPr>
            </w:pPr>
            <w:r w:rsidRPr="00C1328C">
              <w:rPr>
                <w:rFonts w:ascii="Arial"/>
                <w:b/>
                <w:color w:val="231F20"/>
                <w:spacing w:val="-1"/>
                <w:sz w:val="16"/>
              </w:rPr>
              <w:t xml:space="preserve">A system is in place to remind the prescriber to evaluate the need for initiating </w:t>
            </w:r>
            <w:r>
              <w:rPr>
                <w:rFonts w:ascii="Arial"/>
                <w:b/>
                <w:color w:val="231F20"/>
                <w:spacing w:val="-1"/>
                <w:sz w:val="16"/>
              </w:rPr>
              <w:t xml:space="preserve">and reinitiating </w:t>
            </w:r>
            <w:r w:rsidRPr="00C1328C">
              <w:rPr>
                <w:rFonts w:ascii="Arial"/>
                <w:b/>
                <w:color w:val="231F20"/>
                <w:spacing w:val="-1"/>
                <w:sz w:val="16"/>
              </w:rPr>
              <w:t xml:space="preserve">therapy when </w:t>
            </w:r>
            <w:r>
              <w:rPr>
                <w:rFonts w:ascii="Arial"/>
                <w:b/>
                <w:color w:val="231F20"/>
                <w:spacing w:val="-1"/>
                <w:sz w:val="16"/>
              </w:rPr>
              <w:t>glycemic agents</w:t>
            </w:r>
            <w:r w:rsidRPr="00A67A70">
              <w:rPr>
                <w:rFonts w:ascii="Arial"/>
                <w:b/>
                <w:color w:val="FF0000"/>
                <w:spacing w:val="-1"/>
                <w:sz w:val="16"/>
              </w:rPr>
              <w:t xml:space="preserve"> </w:t>
            </w:r>
            <w:r w:rsidRPr="00C1328C">
              <w:rPr>
                <w:rFonts w:ascii="Arial"/>
                <w:b/>
                <w:color w:val="231F20"/>
                <w:spacing w:val="-1"/>
                <w:sz w:val="16"/>
              </w:rPr>
              <w:t>are being held</w:t>
            </w:r>
          </w:p>
          <w:p w:rsidR="00CF46E0" w:rsidRPr="00FB395A" w:rsidRDefault="00CF46E0" w:rsidP="00CF46E0">
            <w:pPr>
              <w:spacing w:after="0" w:line="240" w:lineRule="auto"/>
              <w:ind w:left="360" w:right="162"/>
              <w:rPr>
                <w:rFonts w:ascii="Arial"/>
                <w:b/>
                <w:color w:val="231F20"/>
                <w:spacing w:val="-1"/>
                <w:sz w:val="16"/>
              </w:rPr>
            </w:pP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864"/>
        </w:trPr>
        <w:tc>
          <w:tcPr>
            <w:tcW w:w="5521" w:type="dxa"/>
            <w:gridSpan w:val="2"/>
            <w:shd w:val="clear" w:color="auto" w:fill="auto"/>
            <w:vAlign w:val="center"/>
          </w:tcPr>
          <w:p w:rsidR="00CF46E0" w:rsidRDefault="00CF46E0" w:rsidP="00CF46E0">
            <w:pPr>
              <w:numPr>
                <w:ilvl w:val="0"/>
                <w:numId w:val="3"/>
              </w:numPr>
              <w:spacing w:after="0" w:line="240" w:lineRule="auto"/>
              <w:ind w:right="162"/>
              <w:rPr>
                <w:rFonts w:ascii="Arial"/>
                <w:b/>
                <w:color w:val="231F20"/>
                <w:spacing w:val="-1"/>
                <w:sz w:val="16"/>
              </w:rPr>
            </w:pPr>
            <w:r w:rsidRPr="00C1328C">
              <w:rPr>
                <w:rFonts w:ascii="Arial"/>
                <w:b/>
                <w:color w:val="231F20"/>
                <w:spacing w:val="-1"/>
                <w:sz w:val="16"/>
              </w:rPr>
              <w:t xml:space="preserve">A pharmacy managed system is in place for </w:t>
            </w:r>
            <w:r>
              <w:rPr>
                <w:rFonts w:ascii="Arial"/>
                <w:b/>
                <w:color w:val="231F20"/>
                <w:spacing w:val="-1"/>
                <w:sz w:val="16"/>
              </w:rPr>
              <w:t>glycemic agent</w:t>
            </w:r>
            <w:r w:rsidRPr="007E4513">
              <w:rPr>
                <w:rFonts w:ascii="Arial"/>
                <w:b/>
                <w:spacing w:val="-1"/>
                <w:sz w:val="16"/>
              </w:rPr>
              <w:t xml:space="preserve"> </w:t>
            </w:r>
            <w:r w:rsidRPr="00C1328C">
              <w:rPr>
                <w:rFonts w:ascii="Arial"/>
                <w:b/>
                <w:color w:val="231F20"/>
                <w:spacing w:val="-1"/>
                <w:sz w:val="16"/>
              </w:rPr>
              <w:t>drug shortage</w:t>
            </w:r>
            <w:r>
              <w:rPr>
                <w:rFonts w:ascii="Arial"/>
                <w:b/>
                <w:color w:val="231F20"/>
                <w:spacing w:val="-1"/>
                <w:sz w:val="16"/>
              </w:rPr>
              <w:t xml:space="preserve"> or supply issues</w:t>
            </w:r>
            <w:r w:rsidRPr="00C1328C">
              <w:rPr>
                <w:rFonts w:ascii="Arial"/>
                <w:b/>
                <w:color w:val="231F20"/>
                <w:spacing w:val="-1"/>
                <w:sz w:val="16"/>
              </w:rPr>
              <w:t xml:space="preserve"> which outlines how standard medication sa</w:t>
            </w:r>
            <w:r>
              <w:rPr>
                <w:rFonts w:ascii="Arial"/>
                <w:b/>
                <w:color w:val="231F20"/>
                <w:spacing w:val="-1"/>
                <w:sz w:val="16"/>
              </w:rPr>
              <w:t>fety processes will be followed</w:t>
            </w:r>
          </w:p>
          <w:p w:rsidR="00CF46E0" w:rsidRPr="00C1328C" w:rsidRDefault="00CF46E0" w:rsidP="00CF46E0">
            <w:pPr>
              <w:spacing w:after="0" w:line="240" w:lineRule="auto"/>
              <w:ind w:left="360" w:right="162"/>
              <w:rPr>
                <w:rFonts w:ascii="Arial"/>
                <w:b/>
                <w:color w:val="231F20"/>
                <w:spacing w:val="-1"/>
                <w:sz w:val="16"/>
              </w:rPr>
            </w:pP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864"/>
        </w:trPr>
        <w:tc>
          <w:tcPr>
            <w:tcW w:w="5521" w:type="dxa"/>
            <w:gridSpan w:val="2"/>
            <w:shd w:val="clear" w:color="auto" w:fill="auto"/>
            <w:vAlign w:val="center"/>
          </w:tcPr>
          <w:p w:rsidR="00CF46E0" w:rsidRDefault="00CF46E0" w:rsidP="00CF46E0">
            <w:pPr>
              <w:numPr>
                <w:ilvl w:val="0"/>
                <w:numId w:val="3"/>
              </w:numPr>
              <w:spacing w:after="0" w:line="240" w:lineRule="auto"/>
              <w:ind w:right="162"/>
              <w:rPr>
                <w:rFonts w:ascii="Arial"/>
                <w:b/>
                <w:color w:val="231F20"/>
                <w:spacing w:val="-1"/>
                <w:sz w:val="16"/>
              </w:rPr>
            </w:pPr>
            <w:r w:rsidRPr="00C1328C">
              <w:rPr>
                <w:rFonts w:ascii="Arial"/>
                <w:b/>
                <w:color w:val="231F20"/>
                <w:spacing w:val="-1"/>
                <w:sz w:val="16"/>
              </w:rPr>
              <w:t>The facility has a process in place to prevent IV</w:t>
            </w:r>
            <w:r w:rsidRPr="002A145C">
              <w:rPr>
                <w:rFonts w:ascii="Arial"/>
                <w:b/>
                <w:spacing w:val="-1"/>
                <w:sz w:val="16"/>
              </w:rPr>
              <w:t xml:space="preserve"> insulin</w:t>
            </w:r>
            <w:r>
              <w:rPr>
                <w:rFonts w:ascii="Arial"/>
                <w:b/>
                <w:spacing w:val="-1"/>
                <w:sz w:val="16"/>
              </w:rPr>
              <w:t xml:space="preserve"> </w:t>
            </w:r>
            <w:r w:rsidRPr="00C1328C">
              <w:rPr>
                <w:rFonts w:ascii="Arial"/>
                <w:b/>
                <w:color w:val="231F20"/>
                <w:spacing w:val="-1"/>
                <w:sz w:val="16"/>
              </w:rPr>
              <w:t>orders from being entered into the pharmacy system without including</w:t>
            </w:r>
            <w:r>
              <w:rPr>
                <w:rFonts w:ascii="Arial"/>
                <w:b/>
                <w:color w:val="231F20"/>
                <w:spacing w:val="-1"/>
                <w:sz w:val="16"/>
              </w:rPr>
              <w:t xml:space="preserve"> </w:t>
            </w:r>
            <w:r w:rsidRPr="002A145C">
              <w:rPr>
                <w:rFonts w:ascii="Arial"/>
                <w:b/>
                <w:spacing w:val="-1"/>
                <w:sz w:val="16"/>
              </w:rPr>
              <w:t>proper ass</w:t>
            </w:r>
            <w:r>
              <w:rPr>
                <w:rFonts w:ascii="Arial"/>
                <w:b/>
                <w:spacing w:val="-1"/>
                <w:sz w:val="16"/>
              </w:rPr>
              <w:t>essment of blood glucose levels</w:t>
            </w:r>
          </w:p>
          <w:p w:rsidR="00CF46E0" w:rsidRPr="00C1328C" w:rsidRDefault="00CF46E0" w:rsidP="00CF46E0">
            <w:pPr>
              <w:spacing w:after="0" w:line="240" w:lineRule="auto"/>
              <w:ind w:left="360" w:right="162"/>
              <w:rPr>
                <w:rFonts w:ascii="Arial"/>
                <w:b/>
                <w:color w:val="231F20"/>
                <w:spacing w:val="-1"/>
                <w:sz w:val="16"/>
              </w:rPr>
            </w:pP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432"/>
        </w:trPr>
        <w:tc>
          <w:tcPr>
            <w:tcW w:w="5521" w:type="dxa"/>
            <w:gridSpan w:val="2"/>
            <w:shd w:val="clear" w:color="auto" w:fill="auto"/>
            <w:vAlign w:val="center"/>
          </w:tcPr>
          <w:p w:rsidR="00CF46E0" w:rsidRPr="00C1328C" w:rsidRDefault="00CF46E0" w:rsidP="00CF46E0">
            <w:pPr>
              <w:numPr>
                <w:ilvl w:val="0"/>
                <w:numId w:val="3"/>
              </w:numPr>
              <w:spacing w:after="0" w:line="240" w:lineRule="auto"/>
              <w:ind w:right="162"/>
              <w:rPr>
                <w:rFonts w:ascii="Arial"/>
                <w:b/>
                <w:color w:val="231F20"/>
                <w:spacing w:val="-1"/>
                <w:sz w:val="16"/>
              </w:rPr>
            </w:pPr>
            <w:r w:rsidRPr="00C1328C">
              <w:rPr>
                <w:rFonts w:ascii="Arial"/>
                <w:b/>
                <w:color w:val="231F20"/>
                <w:spacing w:val="-1"/>
                <w:sz w:val="16"/>
              </w:rPr>
              <w:t xml:space="preserve">The facility uses smart infusion pumps for the </w:t>
            </w:r>
            <w:r>
              <w:rPr>
                <w:rFonts w:ascii="Arial"/>
                <w:b/>
                <w:color w:val="231F20"/>
                <w:spacing w:val="-1"/>
                <w:sz w:val="16"/>
              </w:rPr>
              <w:t xml:space="preserve">IV administration </w:t>
            </w:r>
            <w:r w:rsidRPr="002A145C">
              <w:rPr>
                <w:rFonts w:ascii="Arial"/>
                <w:b/>
                <w:spacing w:val="-1"/>
                <w:sz w:val="16"/>
              </w:rPr>
              <w:t>of insulin w</w:t>
            </w:r>
            <w:r w:rsidRPr="00C1328C">
              <w:rPr>
                <w:rFonts w:ascii="Arial"/>
                <w:b/>
                <w:color w:val="231F20"/>
                <w:spacing w:val="-1"/>
                <w:sz w:val="16"/>
              </w:rPr>
              <w:t>ith functionality employed to:</w:t>
            </w:r>
          </w:p>
        </w:tc>
        <w:tc>
          <w:tcPr>
            <w:tcW w:w="711"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c>
          <w:tcPr>
            <w:tcW w:w="536"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521" w:type="dxa"/>
            <w:gridSpan w:val="2"/>
            <w:shd w:val="clear" w:color="auto" w:fill="auto"/>
            <w:vAlign w:val="center"/>
          </w:tcPr>
          <w:p w:rsidR="00CF46E0" w:rsidRPr="00D65DDC" w:rsidRDefault="00CF46E0" w:rsidP="00CF46E0">
            <w:pPr>
              <w:pStyle w:val="TableParagraph"/>
              <w:numPr>
                <w:ilvl w:val="0"/>
                <w:numId w:val="4"/>
              </w:numPr>
              <w:ind w:right="162"/>
              <w:rPr>
                <w:rFonts w:ascii="Arial" w:eastAsia="Arial" w:hAnsi="Arial" w:cs="Arial"/>
                <w:sz w:val="16"/>
                <w:szCs w:val="16"/>
              </w:rPr>
            </w:pPr>
            <w:r w:rsidRPr="008B7EC9">
              <w:rPr>
                <w:rFonts w:ascii="Arial"/>
                <w:color w:val="231F20"/>
                <w:sz w:val="16"/>
              </w:rPr>
              <w:t>Intercept</w:t>
            </w:r>
            <w:r w:rsidRPr="008B7EC9">
              <w:rPr>
                <w:rFonts w:ascii="Arial"/>
                <w:color w:val="231F20"/>
                <w:spacing w:val="-1"/>
                <w:sz w:val="16"/>
              </w:rPr>
              <w:t xml:space="preserve"> and</w:t>
            </w:r>
            <w:r w:rsidRPr="008B7EC9">
              <w:rPr>
                <w:rFonts w:ascii="Arial"/>
                <w:color w:val="231F20"/>
                <w:sz w:val="16"/>
              </w:rPr>
              <w:t xml:space="preserve"> </w:t>
            </w:r>
            <w:r w:rsidRPr="008B7EC9">
              <w:rPr>
                <w:rFonts w:ascii="Arial"/>
                <w:color w:val="231F20"/>
                <w:spacing w:val="-1"/>
                <w:sz w:val="16"/>
              </w:rPr>
              <w:t>prevent</w:t>
            </w:r>
            <w:r w:rsidRPr="008B7EC9">
              <w:rPr>
                <w:rFonts w:ascii="Arial"/>
                <w:color w:val="231F20"/>
                <w:sz w:val="16"/>
              </w:rPr>
              <w:t xml:space="preserve"> </w:t>
            </w:r>
            <w:r w:rsidRPr="008B7EC9">
              <w:rPr>
                <w:rFonts w:ascii="Arial"/>
                <w:color w:val="231F20"/>
                <w:spacing w:val="-1"/>
                <w:sz w:val="16"/>
              </w:rPr>
              <w:t>wrong dose</w:t>
            </w:r>
            <w:r w:rsidRPr="008B7EC9">
              <w:rPr>
                <w:rFonts w:ascii="Arial"/>
                <w:color w:val="231F20"/>
                <w:sz w:val="16"/>
              </w:rPr>
              <w:t xml:space="preserve"> </w:t>
            </w:r>
            <w:r>
              <w:rPr>
                <w:rFonts w:ascii="Arial"/>
                <w:color w:val="231F20"/>
                <w:spacing w:val="-1"/>
                <w:sz w:val="16"/>
              </w:rPr>
              <w:t>errors</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432"/>
        </w:trPr>
        <w:tc>
          <w:tcPr>
            <w:tcW w:w="5521" w:type="dxa"/>
            <w:gridSpan w:val="2"/>
            <w:shd w:val="clear" w:color="auto" w:fill="auto"/>
            <w:vAlign w:val="center"/>
          </w:tcPr>
          <w:p w:rsidR="00CF46E0" w:rsidRPr="000E7F94" w:rsidRDefault="00CF46E0" w:rsidP="00CF46E0">
            <w:pPr>
              <w:pStyle w:val="TableParagraph"/>
              <w:numPr>
                <w:ilvl w:val="0"/>
                <w:numId w:val="4"/>
              </w:numPr>
              <w:ind w:right="162"/>
              <w:rPr>
                <w:rFonts w:ascii="Arial"/>
                <w:color w:val="231F20"/>
                <w:sz w:val="16"/>
              </w:rPr>
            </w:pPr>
            <w:r w:rsidRPr="008B7EC9">
              <w:rPr>
                <w:rFonts w:ascii="Arial"/>
                <w:color w:val="231F20"/>
                <w:sz w:val="16"/>
              </w:rPr>
              <w:t>Intercept</w:t>
            </w:r>
            <w:r w:rsidRPr="008B7EC9">
              <w:rPr>
                <w:rFonts w:ascii="Arial"/>
                <w:color w:val="231F20"/>
                <w:spacing w:val="-1"/>
                <w:sz w:val="16"/>
              </w:rPr>
              <w:t xml:space="preserve"> and</w:t>
            </w:r>
            <w:r w:rsidRPr="008B7EC9">
              <w:rPr>
                <w:rFonts w:ascii="Arial"/>
                <w:color w:val="231F20"/>
                <w:sz w:val="16"/>
              </w:rPr>
              <w:t xml:space="preserve"> </w:t>
            </w:r>
            <w:r w:rsidRPr="008B7EC9">
              <w:rPr>
                <w:rFonts w:ascii="Arial"/>
                <w:color w:val="231F20"/>
                <w:spacing w:val="-1"/>
                <w:sz w:val="16"/>
              </w:rPr>
              <w:t>prevent</w:t>
            </w:r>
            <w:r w:rsidRPr="008B7EC9">
              <w:rPr>
                <w:rFonts w:ascii="Arial"/>
                <w:color w:val="231F20"/>
                <w:sz w:val="16"/>
              </w:rPr>
              <w:t xml:space="preserve"> </w:t>
            </w:r>
            <w:r w:rsidRPr="008B7EC9">
              <w:rPr>
                <w:rFonts w:ascii="Arial"/>
                <w:color w:val="231F20"/>
                <w:spacing w:val="-1"/>
                <w:sz w:val="16"/>
              </w:rPr>
              <w:t>wrong</w:t>
            </w:r>
            <w:r w:rsidRPr="008B7EC9">
              <w:rPr>
                <w:rFonts w:ascii="Arial"/>
                <w:color w:val="231F20"/>
                <w:sz w:val="16"/>
              </w:rPr>
              <w:t xml:space="preserve"> </w:t>
            </w:r>
            <w:r w:rsidRPr="008B7EC9">
              <w:rPr>
                <w:rFonts w:ascii="Arial"/>
                <w:color w:val="231F20"/>
                <w:spacing w:val="-1"/>
                <w:sz w:val="16"/>
              </w:rPr>
              <w:t>infusion</w:t>
            </w:r>
            <w:r w:rsidRPr="008B7EC9">
              <w:rPr>
                <w:rFonts w:ascii="Arial"/>
                <w:color w:val="231F20"/>
                <w:sz w:val="16"/>
              </w:rPr>
              <w:t xml:space="preserve"> rate </w:t>
            </w:r>
            <w:r>
              <w:rPr>
                <w:rFonts w:ascii="Arial"/>
                <w:color w:val="231F20"/>
                <w:spacing w:val="-1"/>
                <w:sz w:val="16"/>
              </w:rPr>
              <w:t>errors</w:t>
            </w:r>
          </w:p>
          <w:p w:rsidR="00CF46E0" w:rsidRPr="008B7EC9" w:rsidRDefault="00CF46E0" w:rsidP="00CF46E0">
            <w:pPr>
              <w:pStyle w:val="TableParagraph"/>
              <w:ind w:left="1145" w:right="162"/>
              <w:rPr>
                <w:rFonts w:ascii="Arial"/>
                <w:color w:val="231F20"/>
                <w:sz w:val="16"/>
              </w:rPr>
            </w:pP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386"/>
        </w:trPr>
        <w:tc>
          <w:tcPr>
            <w:tcW w:w="10620" w:type="dxa"/>
            <w:gridSpan w:val="7"/>
            <w:shd w:val="clear" w:color="auto" w:fill="76923C"/>
          </w:tcPr>
          <w:p w:rsidR="00CF46E0" w:rsidRPr="005B6A9A" w:rsidRDefault="00CF46E0" w:rsidP="00CF46E0">
            <w:pPr>
              <w:spacing w:after="0" w:line="240" w:lineRule="auto"/>
              <w:ind w:right="162"/>
              <w:jc w:val="center"/>
              <w:rPr>
                <w:rFonts w:ascii="Arial" w:hAnsi="Arial" w:cs="Arial"/>
                <w:b/>
                <w:color w:val="FFFFFF"/>
                <w:sz w:val="16"/>
                <w:szCs w:val="16"/>
              </w:rPr>
            </w:pPr>
            <w:r w:rsidRPr="00645700">
              <w:rPr>
                <w:rFonts w:ascii="Arial" w:hAnsi="Arial" w:cs="Arial"/>
                <w:b/>
                <w:color w:val="FFFFFF"/>
                <w:sz w:val="28"/>
                <w:szCs w:val="16"/>
              </w:rPr>
              <w:t>Therapeutic Practices</w:t>
            </w:r>
          </w:p>
        </w:tc>
      </w:tr>
      <w:tr w:rsidR="00CF46E0" w:rsidRPr="00990C84" w:rsidTr="001A4440">
        <w:tc>
          <w:tcPr>
            <w:tcW w:w="5521" w:type="dxa"/>
            <w:gridSpan w:val="2"/>
            <w:shd w:val="clear" w:color="auto" w:fill="C4BC96"/>
            <w:vAlign w:val="center"/>
          </w:tcPr>
          <w:p w:rsidR="00CF46E0" w:rsidRPr="00990C84" w:rsidRDefault="00CF46E0" w:rsidP="00CF46E0">
            <w:pPr>
              <w:spacing w:after="0" w:line="240" w:lineRule="auto"/>
              <w:ind w:right="162"/>
              <w:jc w:val="center"/>
              <w:rPr>
                <w:rFonts w:ascii="Arial" w:hAnsi="Arial" w:cs="Arial"/>
                <w:b/>
                <w:sz w:val="16"/>
                <w:szCs w:val="16"/>
              </w:rPr>
            </w:pPr>
            <w:r w:rsidRPr="00990C84">
              <w:rPr>
                <w:rFonts w:ascii="Arial" w:hAnsi="Arial" w:cs="Arial"/>
                <w:b/>
                <w:sz w:val="16"/>
                <w:szCs w:val="16"/>
              </w:rPr>
              <w:t>Gap Analysis Questions</w:t>
            </w:r>
          </w:p>
        </w:tc>
        <w:tc>
          <w:tcPr>
            <w:tcW w:w="711" w:type="dxa"/>
            <w:gridSpan w:val="2"/>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Yes</w:t>
            </w:r>
          </w:p>
        </w:tc>
        <w:tc>
          <w:tcPr>
            <w:tcW w:w="536" w:type="dxa"/>
            <w:gridSpan w:val="2"/>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No</w:t>
            </w:r>
          </w:p>
        </w:tc>
        <w:tc>
          <w:tcPr>
            <w:tcW w:w="3852" w:type="dxa"/>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If answered “No” – identify the Specific Action plan(s) including persons responsible and timeline to complete.</w:t>
            </w:r>
          </w:p>
        </w:tc>
      </w:tr>
      <w:tr w:rsidR="00CF46E0" w:rsidRPr="000E0D64" w:rsidTr="001A4440">
        <w:trPr>
          <w:trHeight w:val="720"/>
        </w:trPr>
        <w:tc>
          <w:tcPr>
            <w:tcW w:w="5521" w:type="dxa"/>
            <w:gridSpan w:val="2"/>
            <w:shd w:val="clear" w:color="auto" w:fill="auto"/>
            <w:vAlign w:val="center"/>
          </w:tcPr>
          <w:p w:rsidR="00CF46E0" w:rsidRPr="000E7F94" w:rsidRDefault="00CF46E0" w:rsidP="00CF46E0">
            <w:pPr>
              <w:pStyle w:val="TableParagraph"/>
              <w:numPr>
                <w:ilvl w:val="0"/>
                <w:numId w:val="5"/>
              </w:numPr>
              <w:ind w:right="162"/>
              <w:rPr>
                <w:rFonts w:ascii="Arial"/>
                <w:b/>
                <w:color w:val="231F20"/>
                <w:sz w:val="16"/>
              </w:rPr>
            </w:pPr>
            <w:r w:rsidRPr="000E7F94">
              <w:rPr>
                <w:rFonts w:ascii="Arial"/>
                <w:b/>
                <w:color w:val="231F20"/>
                <w:sz w:val="16"/>
              </w:rPr>
              <w:t>The facility has a process in place, using a standardized tool, to address and document the following prior to initiating</w:t>
            </w:r>
            <w:r w:rsidRPr="002A145C">
              <w:rPr>
                <w:rFonts w:ascii="Arial"/>
                <w:b/>
                <w:sz w:val="16"/>
              </w:rPr>
              <w:t xml:space="preserve"> anti-hyperglycemic therapy:</w:t>
            </w:r>
          </w:p>
        </w:tc>
        <w:tc>
          <w:tcPr>
            <w:tcW w:w="711"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c>
          <w:tcPr>
            <w:tcW w:w="536"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521" w:type="dxa"/>
            <w:gridSpan w:val="2"/>
            <w:shd w:val="clear" w:color="auto" w:fill="auto"/>
            <w:vAlign w:val="center"/>
          </w:tcPr>
          <w:p w:rsidR="00CF46E0" w:rsidRPr="002A145C" w:rsidRDefault="00CF46E0" w:rsidP="00CF46E0">
            <w:pPr>
              <w:pStyle w:val="TableParagraph"/>
              <w:numPr>
                <w:ilvl w:val="0"/>
                <w:numId w:val="6"/>
              </w:numPr>
              <w:ind w:right="162"/>
              <w:rPr>
                <w:rFonts w:ascii="Arial"/>
                <w:sz w:val="16"/>
              </w:rPr>
            </w:pPr>
            <w:r w:rsidRPr="002A145C">
              <w:rPr>
                <w:rFonts w:ascii="Arial"/>
                <w:sz w:val="16"/>
              </w:rPr>
              <w:t>Insulin na</w:t>
            </w:r>
            <w:r w:rsidRPr="002A145C">
              <w:rPr>
                <w:rFonts w:ascii="Arial"/>
                <w:sz w:val="16"/>
              </w:rPr>
              <w:t>ï</w:t>
            </w:r>
            <w:r w:rsidRPr="002A145C">
              <w:rPr>
                <w:rFonts w:ascii="Arial"/>
                <w:sz w:val="16"/>
              </w:rPr>
              <w:t>ve or insulin tolerant</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432"/>
        </w:trPr>
        <w:tc>
          <w:tcPr>
            <w:tcW w:w="5521" w:type="dxa"/>
            <w:gridSpan w:val="2"/>
            <w:shd w:val="clear" w:color="auto" w:fill="auto"/>
            <w:vAlign w:val="center"/>
          </w:tcPr>
          <w:p w:rsidR="00CF46E0" w:rsidRPr="002A145C" w:rsidRDefault="00CF46E0" w:rsidP="00CF46E0">
            <w:pPr>
              <w:pStyle w:val="TableParagraph"/>
              <w:numPr>
                <w:ilvl w:val="0"/>
                <w:numId w:val="6"/>
              </w:numPr>
              <w:ind w:right="162"/>
              <w:rPr>
                <w:rFonts w:ascii="Arial"/>
                <w:sz w:val="16"/>
              </w:rPr>
            </w:pPr>
            <w:r w:rsidRPr="002A145C">
              <w:rPr>
                <w:rFonts w:ascii="Arial"/>
                <w:sz w:val="16"/>
              </w:rPr>
              <w:t>Oral anti-hyperglycemic therapy na</w:t>
            </w:r>
            <w:r w:rsidRPr="002A145C">
              <w:rPr>
                <w:rFonts w:ascii="Arial"/>
                <w:sz w:val="16"/>
              </w:rPr>
              <w:t>ï</w:t>
            </w:r>
            <w:r w:rsidRPr="002A145C">
              <w:rPr>
                <w:rFonts w:ascii="Arial"/>
                <w:sz w:val="16"/>
              </w:rPr>
              <w:t xml:space="preserve">ve or oral anti-hyperglycemic therapy tolerant </w:t>
            </w:r>
          </w:p>
        </w:tc>
        <w:tc>
          <w:tcPr>
            <w:tcW w:w="711" w:type="dxa"/>
            <w:gridSpan w:val="2"/>
            <w:shd w:val="clear" w:color="auto" w:fill="auto"/>
            <w:vAlign w:val="center"/>
          </w:tcPr>
          <w:p w:rsidR="00CF46E0" w:rsidRDefault="00CF46E0" w:rsidP="00CF46E0">
            <w:pPr>
              <w:spacing w:after="0" w:line="240" w:lineRule="auto"/>
              <w:rPr>
                <w:rFonts w:ascii="Arial" w:hAnsi="Arial" w:cs="Arial"/>
                <w:sz w:val="16"/>
                <w:szCs w:val="16"/>
              </w:rPr>
            </w:pPr>
          </w:p>
        </w:tc>
        <w:tc>
          <w:tcPr>
            <w:tcW w:w="536" w:type="dxa"/>
            <w:gridSpan w:val="2"/>
            <w:shd w:val="clear" w:color="auto" w:fill="auto"/>
            <w:vAlign w:val="center"/>
          </w:tcPr>
          <w:p w:rsidR="00CF46E0" w:rsidRDefault="00CF46E0" w:rsidP="00CF46E0">
            <w:pPr>
              <w:spacing w:after="0" w:line="240" w:lineRule="auto"/>
              <w:rPr>
                <w:rFonts w:ascii="Arial" w:hAnsi="Arial" w:cs="Arial"/>
                <w:sz w:val="16"/>
                <w:szCs w:val="16"/>
              </w:rPr>
            </w:pP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521" w:type="dxa"/>
            <w:gridSpan w:val="2"/>
            <w:shd w:val="clear" w:color="auto" w:fill="auto"/>
            <w:vAlign w:val="center"/>
          </w:tcPr>
          <w:p w:rsidR="00CF46E0" w:rsidRDefault="00CF46E0" w:rsidP="00CF46E0">
            <w:pPr>
              <w:pStyle w:val="TableParagraph"/>
              <w:numPr>
                <w:ilvl w:val="0"/>
                <w:numId w:val="6"/>
              </w:numPr>
              <w:ind w:right="162"/>
              <w:rPr>
                <w:rFonts w:ascii="Arial"/>
                <w:color w:val="231F20"/>
                <w:sz w:val="16"/>
              </w:rPr>
            </w:pPr>
            <w:r>
              <w:rPr>
                <w:rFonts w:ascii="Arial"/>
                <w:color w:val="231F20"/>
                <w:sz w:val="16"/>
              </w:rPr>
              <w:t>Recent injury, trauma, surgery, etc.</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576"/>
        </w:trPr>
        <w:tc>
          <w:tcPr>
            <w:tcW w:w="5521" w:type="dxa"/>
            <w:gridSpan w:val="2"/>
            <w:shd w:val="clear" w:color="auto" w:fill="auto"/>
            <w:vAlign w:val="center"/>
          </w:tcPr>
          <w:p w:rsidR="00CF46E0" w:rsidRDefault="00CF46E0" w:rsidP="00CF46E0">
            <w:pPr>
              <w:pStyle w:val="TableParagraph"/>
              <w:numPr>
                <w:ilvl w:val="0"/>
                <w:numId w:val="6"/>
              </w:numPr>
              <w:ind w:right="162"/>
              <w:rPr>
                <w:rFonts w:ascii="Arial"/>
                <w:color w:val="231F20"/>
                <w:sz w:val="16"/>
              </w:rPr>
            </w:pPr>
            <w:r>
              <w:rPr>
                <w:rFonts w:ascii="Arial"/>
                <w:color w:val="231F20"/>
                <w:sz w:val="16"/>
              </w:rPr>
              <w:lastRenderedPageBreak/>
              <w:t xml:space="preserve">Indication for anti-hyperglycemic therapy </w:t>
            </w:r>
          </w:p>
          <w:p w:rsidR="00CF46E0" w:rsidRDefault="00CF46E0" w:rsidP="00CF46E0">
            <w:pPr>
              <w:pStyle w:val="TableParagraph"/>
              <w:ind w:left="720" w:right="162"/>
              <w:rPr>
                <w:rFonts w:ascii="Arial"/>
                <w:color w:val="231F20"/>
                <w:sz w:val="16"/>
              </w:rPr>
            </w:pPr>
            <w:r>
              <w:rPr>
                <w:rFonts w:ascii="Arial"/>
                <w:color w:val="231F20"/>
                <w:sz w:val="16"/>
              </w:rPr>
              <w:t>(i.e. Type 1 Diabetes or Type 2 Diabetes)</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432"/>
        </w:trPr>
        <w:tc>
          <w:tcPr>
            <w:tcW w:w="5521" w:type="dxa"/>
            <w:gridSpan w:val="2"/>
            <w:shd w:val="clear" w:color="auto" w:fill="auto"/>
            <w:vAlign w:val="center"/>
          </w:tcPr>
          <w:p w:rsidR="00CF46E0" w:rsidRDefault="00CF46E0" w:rsidP="00CF46E0">
            <w:pPr>
              <w:pStyle w:val="TableParagraph"/>
              <w:numPr>
                <w:ilvl w:val="0"/>
                <w:numId w:val="6"/>
              </w:numPr>
              <w:ind w:right="162"/>
              <w:rPr>
                <w:rFonts w:ascii="Arial"/>
                <w:color w:val="231F20"/>
                <w:sz w:val="16"/>
              </w:rPr>
            </w:pPr>
            <w:r>
              <w:rPr>
                <w:rFonts w:ascii="Arial"/>
                <w:color w:val="231F20"/>
                <w:sz w:val="16"/>
              </w:rPr>
              <w:t xml:space="preserve">ADEs </w:t>
            </w:r>
            <w:r>
              <w:rPr>
                <w:rFonts w:ascii="Arial"/>
                <w:color w:val="231F20"/>
                <w:spacing w:val="-1"/>
                <w:sz w:val="16"/>
              </w:rPr>
              <w:t>experienced</w:t>
            </w:r>
            <w:r>
              <w:rPr>
                <w:rFonts w:ascii="Arial"/>
                <w:color w:val="231F20"/>
                <w:sz w:val="16"/>
              </w:rPr>
              <w:t xml:space="preserve"> </w:t>
            </w:r>
            <w:r>
              <w:rPr>
                <w:rFonts w:ascii="Arial"/>
                <w:color w:val="231F20"/>
                <w:spacing w:val="-1"/>
                <w:sz w:val="16"/>
              </w:rPr>
              <w:t>while</w:t>
            </w:r>
            <w:r>
              <w:rPr>
                <w:rFonts w:ascii="Arial"/>
                <w:color w:val="231F20"/>
                <w:sz w:val="16"/>
              </w:rPr>
              <w:t xml:space="preserve"> receiving</w:t>
            </w:r>
            <w:r>
              <w:rPr>
                <w:rFonts w:ascii="Arial"/>
                <w:color w:val="231F20"/>
                <w:spacing w:val="-1"/>
                <w:sz w:val="16"/>
              </w:rPr>
              <w:t xml:space="preserve"> any</w:t>
            </w:r>
            <w:r>
              <w:rPr>
                <w:rFonts w:ascii="Arial"/>
                <w:color w:val="231F20"/>
                <w:sz w:val="16"/>
              </w:rPr>
              <w:t xml:space="preserve"> </w:t>
            </w:r>
            <w:r>
              <w:rPr>
                <w:rFonts w:ascii="Arial"/>
                <w:color w:val="231F20"/>
                <w:spacing w:val="-1"/>
                <w:sz w:val="16"/>
              </w:rPr>
              <w:t>prev</w:t>
            </w:r>
            <w:r w:rsidRPr="002A145C">
              <w:rPr>
                <w:rFonts w:ascii="Arial"/>
                <w:spacing w:val="-1"/>
                <w:sz w:val="16"/>
              </w:rPr>
              <w:t>ious</w:t>
            </w:r>
            <w:r w:rsidRPr="002A145C">
              <w:rPr>
                <w:rFonts w:ascii="Arial"/>
                <w:spacing w:val="25"/>
                <w:sz w:val="16"/>
              </w:rPr>
              <w:t xml:space="preserve"> </w:t>
            </w:r>
            <w:r w:rsidRPr="002A145C">
              <w:rPr>
                <w:rFonts w:ascii="Arial"/>
                <w:spacing w:val="-1"/>
                <w:sz w:val="16"/>
              </w:rPr>
              <w:t xml:space="preserve">anti-hyperglycemic </w:t>
            </w:r>
            <w:r>
              <w:rPr>
                <w:rFonts w:ascii="Arial"/>
                <w:sz w:val="16"/>
              </w:rPr>
              <w:t>agent</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521" w:type="dxa"/>
            <w:gridSpan w:val="2"/>
            <w:shd w:val="clear" w:color="auto" w:fill="auto"/>
            <w:vAlign w:val="center"/>
          </w:tcPr>
          <w:p w:rsidR="00CF46E0" w:rsidRPr="002A145C" w:rsidRDefault="00CF46E0" w:rsidP="00CF46E0">
            <w:pPr>
              <w:pStyle w:val="TableParagraph"/>
              <w:numPr>
                <w:ilvl w:val="0"/>
                <w:numId w:val="6"/>
              </w:numPr>
              <w:ind w:right="162"/>
              <w:rPr>
                <w:rFonts w:ascii="Arial"/>
                <w:sz w:val="16"/>
              </w:rPr>
            </w:pPr>
            <w:r>
              <w:rPr>
                <w:rFonts w:ascii="Arial"/>
                <w:sz w:val="16"/>
              </w:rPr>
              <w:t>Glucose management history</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521" w:type="dxa"/>
            <w:gridSpan w:val="2"/>
            <w:shd w:val="clear" w:color="auto" w:fill="auto"/>
            <w:vAlign w:val="center"/>
          </w:tcPr>
          <w:p w:rsidR="00CF46E0" w:rsidRPr="000E7F94" w:rsidRDefault="00CF46E0" w:rsidP="00CF46E0">
            <w:pPr>
              <w:pStyle w:val="TableParagraph"/>
              <w:numPr>
                <w:ilvl w:val="0"/>
                <w:numId w:val="6"/>
              </w:numPr>
              <w:ind w:right="162"/>
              <w:rPr>
                <w:rFonts w:ascii="Arial"/>
                <w:color w:val="231F20"/>
                <w:sz w:val="16"/>
              </w:rPr>
            </w:pPr>
            <w:r>
              <w:rPr>
                <w:rFonts w:ascii="Arial"/>
                <w:color w:val="231F20"/>
                <w:sz w:val="16"/>
              </w:rPr>
              <w:t>Drug/drug i</w:t>
            </w:r>
            <w:r w:rsidRPr="000E7F94">
              <w:rPr>
                <w:rFonts w:ascii="Arial"/>
                <w:color w:val="231F20"/>
                <w:sz w:val="16"/>
              </w:rPr>
              <w:t>nteractions</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521" w:type="dxa"/>
            <w:gridSpan w:val="2"/>
            <w:shd w:val="clear" w:color="auto" w:fill="auto"/>
            <w:vAlign w:val="center"/>
          </w:tcPr>
          <w:p w:rsidR="00CF46E0" w:rsidRPr="007E4513" w:rsidRDefault="00CF46E0" w:rsidP="00CF46E0">
            <w:pPr>
              <w:pStyle w:val="TableParagraph"/>
              <w:numPr>
                <w:ilvl w:val="0"/>
                <w:numId w:val="6"/>
              </w:numPr>
              <w:ind w:right="162"/>
              <w:rPr>
                <w:rFonts w:ascii="Arial"/>
                <w:sz w:val="16"/>
              </w:rPr>
            </w:pPr>
            <w:r w:rsidRPr="007E4513">
              <w:rPr>
                <w:rFonts w:ascii="Arial"/>
                <w:sz w:val="16"/>
              </w:rPr>
              <w:t>Patient specific interactions</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720"/>
        </w:trPr>
        <w:tc>
          <w:tcPr>
            <w:tcW w:w="5521" w:type="dxa"/>
            <w:gridSpan w:val="2"/>
            <w:shd w:val="clear" w:color="auto" w:fill="auto"/>
            <w:vAlign w:val="center"/>
          </w:tcPr>
          <w:p w:rsidR="00CF46E0" w:rsidRDefault="00CF46E0" w:rsidP="00CF46E0">
            <w:pPr>
              <w:pStyle w:val="TableParagraph"/>
              <w:numPr>
                <w:ilvl w:val="0"/>
                <w:numId w:val="6"/>
              </w:numPr>
              <w:ind w:right="162"/>
              <w:rPr>
                <w:rFonts w:ascii="Arial"/>
                <w:color w:val="231F20"/>
                <w:sz w:val="16"/>
              </w:rPr>
            </w:pPr>
            <w:r w:rsidRPr="000E7F94">
              <w:rPr>
                <w:rFonts w:ascii="Arial"/>
                <w:color w:val="231F20"/>
                <w:sz w:val="16"/>
              </w:rPr>
              <w:t xml:space="preserve">The facility has a process in place for pharmacists to assist with identification of </w:t>
            </w:r>
            <w:r w:rsidRPr="002A145C">
              <w:rPr>
                <w:rFonts w:ascii="Arial"/>
                <w:sz w:val="16"/>
              </w:rPr>
              <w:t>alternative anti-hyperglycemic agents</w:t>
            </w:r>
            <w:r>
              <w:rPr>
                <w:rFonts w:ascii="Arial"/>
                <w:color w:val="231F20"/>
                <w:sz w:val="16"/>
              </w:rPr>
              <w:t xml:space="preserve"> when contraindications exist</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1008"/>
        </w:trPr>
        <w:tc>
          <w:tcPr>
            <w:tcW w:w="5521" w:type="dxa"/>
            <w:gridSpan w:val="2"/>
            <w:shd w:val="clear" w:color="auto" w:fill="auto"/>
            <w:vAlign w:val="center"/>
          </w:tcPr>
          <w:p w:rsidR="00CF46E0" w:rsidRDefault="00CF46E0" w:rsidP="00CF46E0">
            <w:pPr>
              <w:pStyle w:val="TableParagraph"/>
              <w:numPr>
                <w:ilvl w:val="0"/>
                <w:numId w:val="6"/>
              </w:numPr>
              <w:ind w:right="162"/>
              <w:rPr>
                <w:rFonts w:ascii="Arial"/>
                <w:color w:val="231F20"/>
                <w:sz w:val="16"/>
              </w:rPr>
            </w:pPr>
            <w:r w:rsidRPr="000E7F94">
              <w:rPr>
                <w:rFonts w:ascii="Arial"/>
                <w:color w:val="231F20"/>
                <w:sz w:val="16"/>
              </w:rPr>
              <w:t xml:space="preserve">The indication and therapeutic goal for </w:t>
            </w:r>
            <w:r w:rsidRPr="002A145C">
              <w:rPr>
                <w:rFonts w:ascii="Arial"/>
                <w:sz w:val="16"/>
              </w:rPr>
              <w:t>glucose management</w:t>
            </w:r>
            <w:r w:rsidRPr="00A67A70">
              <w:rPr>
                <w:rFonts w:ascii="Arial"/>
                <w:color w:val="FF0000"/>
                <w:sz w:val="16"/>
              </w:rPr>
              <w:t xml:space="preserve"> </w:t>
            </w:r>
            <w:r w:rsidRPr="00A67A70">
              <w:rPr>
                <w:rFonts w:ascii="Arial"/>
                <w:sz w:val="16"/>
              </w:rPr>
              <w:t>t</w:t>
            </w:r>
            <w:r w:rsidRPr="000E7F94">
              <w:rPr>
                <w:rFonts w:ascii="Arial"/>
                <w:color w:val="231F20"/>
                <w:sz w:val="16"/>
              </w:rPr>
              <w:t>herapy is documented in the patient</w:t>
            </w:r>
            <w:r w:rsidRPr="000E7F94">
              <w:rPr>
                <w:rFonts w:ascii="Arial"/>
                <w:color w:val="231F20"/>
                <w:sz w:val="16"/>
              </w:rPr>
              <w:t>’</w:t>
            </w:r>
            <w:r w:rsidRPr="000E7F94">
              <w:rPr>
                <w:rFonts w:ascii="Arial"/>
                <w:color w:val="231F20"/>
                <w:sz w:val="16"/>
              </w:rPr>
              <w:t>s medical record and communicated to pharmacy for monitori</w:t>
            </w:r>
            <w:r>
              <w:rPr>
                <w:rFonts w:ascii="Arial"/>
                <w:color w:val="231F20"/>
                <w:sz w:val="16"/>
              </w:rPr>
              <w:t>ng and managing patient therapy</w:t>
            </w:r>
          </w:p>
          <w:p w:rsidR="00CF46E0" w:rsidRPr="000E7F94" w:rsidRDefault="00CF46E0" w:rsidP="00CF46E0">
            <w:pPr>
              <w:pStyle w:val="TableParagraph"/>
              <w:ind w:left="720" w:right="162"/>
              <w:rPr>
                <w:rFonts w:ascii="Arial"/>
                <w:color w:val="231F20"/>
                <w:sz w:val="16"/>
              </w:rPr>
            </w:pP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432"/>
        </w:trPr>
        <w:tc>
          <w:tcPr>
            <w:tcW w:w="5521" w:type="dxa"/>
            <w:gridSpan w:val="2"/>
            <w:shd w:val="clear" w:color="auto" w:fill="auto"/>
            <w:vAlign w:val="center"/>
          </w:tcPr>
          <w:p w:rsidR="00CF46E0" w:rsidRPr="000E7F94" w:rsidRDefault="00CF46E0" w:rsidP="00CF46E0">
            <w:pPr>
              <w:pStyle w:val="TableParagraph"/>
              <w:numPr>
                <w:ilvl w:val="0"/>
                <w:numId w:val="5"/>
              </w:numPr>
              <w:ind w:right="162"/>
              <w:rPr>
                <w:rFonts w:ascii="Arial"/>
                <w:b/>
                <w:color w:val="231F20"/>
                <w:sz w:val="16"/>
              </w:rPr>
            </w:pPr>
            <w:r w:rsidRPr="000E7F94">
              <w:rPr>
                <w:rFonts w:ascii="Arial"/>
                <w:b/>
                <w:color w:val="231F20"/>
                <w:sz w:val="16"/>
              </w:rPr>
              <w:t xml:space="preserve">The facility has processes in place for timely access to routine </w:t>
            </w:r>
            <w:r w:rsidRPr="006E4458">
              <w:rPr>
                <w:rFonts w:ascii="Arial"/>
                <w:b/>
                <w:sz w:val="16"/>
              </w:rPr>
              <w:t>blood glucose</w:t>
            </w:r>
            <w:r>
              <w:rPr>
                <w:rFonts w:ascii="Arial"/>
                <w:b/>
                <w:color w:val="231F20"/>
                <w:sz w:val="16"/>
              </w:rPr>
              <w:t xml:space="preserve"> monitoring results</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432"/>
        </w:trPr>
        <w:tc>
          <w:tcPr>
            <w:tcW w:w="5521" w:type="dxa"/>
            <w:gridSpan w:val="2"/>
            <w:shd w:val="clear" w:color="auto" w:fill="auto"/>
            <w:vAlign w:val="center"/>
          </w:tcPr>
          <w:p w:rsidR="00CF46E0" w:rsidRPr="000E7F94" w:rsidRDefault="00CF46E0" w:rsidP="00CF46E0">
            <w:pPr>
              <w:pStyle w:val="TableParagraph"/>
              <w:numPr>
                <w:ilvl w:val="0"/>
                <w:numId w:val="5"/>
              </w:numPr>
              <w:ind w:right="162"/>
              <w:rPr>
                <w:rFonts w:ascii="Arial"/>
                <w:b/>
                <w:color w:val="231F20"/>
                <w:spacing w:val="-1"/>
                <w:sz w:val="16"/>
              </w:rPr>
            </w:pPr>
            <w:r w:rsidRPr="000E7F94">
              <w:rPr>
                <w:rFonts w:ascii="Arial"/>
                <w:b/>
                <w:color w:val="231F20"/>
                <w:spacing w:val="-1"/>
                <w:sz w:val="16"/>
              </w:rPr>
              <w:t>For critical test results reporting, the facility has defined acceptable lengths of time between</w:t>
            </w:r>
            <w:r>
              <w:rPr>
                <w:rFonts w:ascii="Arial"/>
                <w:b/>
                <w:color w:val="231F20"/>
                <w:spacing w:val="-1"/>
                <w:sz w:val="16"/>
              </w:rPr>
              <w:t xml:space="preserve"> assessments</w:t>
            </w:r>
            <w:r w:rsidRPr="000E7F94">
              <w:rPr>
                <w:rFonts w:ascii="Arial"/>
                <w:b/>
                <w:color w:val="231F20"/>
                <w:spacing w:val="-1"/>
                <w:sz w:val="16"/>
              </w:rPr>
              <w:t>:</w:t>
            </w:r>
          </w:p>
        </w:tc>
        <w:tc>
          <w:tcPr>
            <w:tcW w:w="711"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c>
          <w:tcPr>
            <w:tcW w:w="536"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521" w:type="dxa"/>
            <w:gridSpan w:val="2"/>
            <w:shd w:val="clear" w:color="auto" w:fill="auto"/>
            <w:vAlign w:val="center"/>
          </w:tcPr>
          <w:p w:rsidR="00CF46E0" w:rsidRPr="006E4458" w:rsidRDefault="00CF46E0" w:rsidP="00CF46E0">
            <w:pPr>
              <w:pStyle w:val="TableParagraph"/>
              <w:numPr>
                <w:ilvl w:val="0"/>
                <w:numId w:val="20"/>
              </w:numPr>
              <w:ind w:right="162"/>
              <w:rPr>
                <w:rFonts w:ascii="Arial"/>
                <w:color w:val="231F20"/>
                <w:spacing w:val="-1"/>
                <w:sz w:val="16"/>
              </w:rPr>
            </w:pPr>
            <w:r w:rsidRPr="006E4458">
              <w:rPr>
                <w:rFonts w:ascii="Arial"/>
                <w:spacing w:val="-1"/>
                <w:sz w:val="16"/>
              </w:rPr>
              <w:t>Blood glucose monitoring</w:t>
            </w:r>
            <w:r w:rsidRPr="006E4458">
              <w:rPr>
                <w:rFonts w:ascii="Arial"/>
                <w:color w:val="231F20"/>
                <w:spacing w:val="-1"/>
                <w:sz w:val="16"/>
              </w:rPr>
              <w:t xml:space="preserve"> assessment</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521" w:type="dxa"/>
            <w:gridSpan w:val="2"/>
            <w:shd w:val="clear" w:color="auto" w:fill="auto"/>
            <w:vAlign w:val="center"/>
          </w:tcPr>
          <w:p w:rsidR="00CF46E0" w:rsidRPr="006E4458" w:rsidRDefault="00CF46E0" w:rsidP="00CF46E0">
            <w:pPr>
              <w:pStyle w:val="TableParagraph"/>
              <w:numPr>
                <w:ilvl w:val="0"/>
                <w:numId w:val="20"/>
              </w:numPr>
              <w:ind w:right="162"/>
              <w:rPr>
                <w:rFonts w:ascii="Arial"/>
                <w:color w:val="231F20"/>
                <w:spacing w:val="-1"/>
                <w:sz w:val="16"/>
              </w:rPr>
            </w:pPr>
            <w:r w:rsidRPr="006E4458">
              <w:rPr>
                <w:rFonts w:ascii="Arial"/>
                <w:color w:val="231F20"/>
                <w:spacing w:val="-1"/>
                <w:sz w:val="16"/>
              </w:rPr>
              <w:t>Treatment of abnormal blood glucose values</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432"/>
        </w:trPr>
        <w:tc>
          <w:tcPr>
            <w:tcW w:w="5521" w:type="dxa"/>
            <w:gridSpan w:val="2"/>
            <w:shd w:val="clear" w:color="auto" w:fill="auto"/>
            <w:vAlign w:val="center"/>
          </w:tcPr>
          <w:p w:rsidR="00CF46E0" w:rsidRPr="002A145C" w:rsidRDefault="00CF46E0" w:rsidP="00CF46E0">
            <w:pPr>
              <w:pStyle w:val="TableParagraph"/>
              <w:numPr>
                <w:ilvl w:val="0"/>
                <w:numId w:val="20"/>
              </w:numPr>
              <w:ind w:right="162"/>
              <w:rPr>
                <w:rFonts w:ascii="Arial"/>
                <w:color w:val="231F20"/>
                <w:spacing w:val="-1"/>
                <w:sz w:val="16"/>
              </w:rPr>
            </w:pPr>
            <w:r w:rsidRPr="000E7F94">
              <w:rPr>
                <w:rFonts w:ascii="Arial"/>
                <w:color w:val="231F20"/>
                <w:spacing w:val="-1"/>
                <w:sz w:val="16"/>
              </w:rPr>
              <w:t xml:space="preserve">The receipt of results by a health care provider and clinically </w:t>
            </w:r>
            <w:r w:rsidRPr="006E4458">
              <w:rPr>
                <w:rFonts w:ascii="Arial"/>
                <w:spacing w:val="-1"/>
                <w:sz w:val="16"/>
              </w:rPr>
              <w:t>appropriate anti-hyperglycemic</w:t>
            </w:r>
            <w:r>
              <w:rPr>
                <w:rFonts w:ascii="Arial"/>
                <w:color w:val="231F20"/>
                <w:spacing w:val="-1"/>
                <w:sz w:val="16"/>
              </w:rPr>
              <w:t xml:space="preserve"> dose changes</w:t>
            </w:r>
          </w:p>
        </w:tc>
        <w:tc>
          <w:tcPr>
            <w:tcW w:w="711"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6"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852" w:type="dxa"/>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c>
          <w:tcPr>
            <w:tcW w:w="10620" w:type="dxa"/>
            <w:gridSpan w:val="7"/>
            <w:shd w:val="clear" w:color="auto" w:fill="9BBB59"/>
          </w:tcPr>
          <w:p w:rsidR="00CF46E0" w:rsidRPr="00A8366A" w:rsidRDefault="00CF46E0" w:rsidP="00CF46E0">
            <w:pPr>
              <w:tabs>
                <w:tab w:val="left" w:pos="1126"/>
                <w:tab w:val="center" w:pos="5202"/>
              </w:tabs>
              <w:spacing w:after="0" w:line="240" w:lineRule="auto"/>
              <w:ind w:right="162"/>
              <w:rPr>
                <w:rFonts w:ascii="Arial" w:hAnsi="Arial" w:cs="Arial"/>
                <w:color w:val="FFFFFF"/>
                <w:sz w:val="30"/>
                <w:szCs w:val="30"/>
              </w:rPr>
            </w:pPr>
            <w:r w:rsidRPr="00CE0D54">
              <w:rPr>
                <w:rFonts w:ascii="Arial" w:hAnsi="Arial" w:cs="Arial"/>
                <w:b/>
                <w:sz w:val="32"/>
                <w:szCs w:val="16"/>
              </w:rPr>
              <w:tab/>
            </w:r>
            <w:r w:rsidRPr="00A8366A">
              <w:rPr>
                <w:rFonts w:ascii="Arial" w:hAnsi="Arial" w:cs="Arial"/>
                <w:b/>
                <w:color w:val="FFFFFF"/>
                <w:sz w:val="32"/>
                <w:szCs w:val="16"/>
              </w:rPr>
              <w:tab/>
            </w:r>
            <w:r w:rsidRPr="00A8366A">
              <w:rPr>
                <w:rFonts w:ascii="Arial" w:hAnsi="Arial" w:cs="Arial"/>
                <w:b/>
                <w:color w:val="FFFFFF"/>
                <w:sz w:val="30"/>
                <w:szCs w:val="30"/>
              </w:rPr>
              <w:t xml:space="preserve">Oral </w:t>
            </w:r>
            <w:r>
              <w:rPr>
                <w:rFonts w:ascii="Arial" w:hAnsi="Arial" w:cs="Arial"/>
                <w:b/>
                <w:color w:val="FFFFFF"/>
                <w:sz w:val="30"/>
                <w:szCs w:val="30"/>
              </w:rPr>
              <w:t>Glucose</w:t>
            </w:r>
            <w:r w:rsidRPr="00A8366A">
              <w:rPr>
                <w:rFonts w:ascii="Arial" w:hAnsi="Arial" w:cs="Arial"/>
                <w:b/>
                <w:color w:val="FFFFFF"/>
                <w:sz w:val="30"/>
                <w:szCs w:val="30"/>
              </w:rPr>
              <w:t xml:space="preserve"> Management Practices</w:t>
            </w:r>
          </w:p>
        </w:tc>
      </w:tr>
      <w:tr w:rsidR="00CF46E0" w:rsidRPr="000E0D64" w:rsidTr="001A4440">
        <w:tc>
          <w:tcPr>
            <w:tcW w:w="5415" w:type="dxa"/>
            <w:shd w:val="clear" w:color="auto" w:fill="DDD9C3"/>
            <w:vAlign w:val="center"/>
          </w:tcPr>
          <w:p w:rsidR="00CF46E0" w:rsidRPr="00990C84" w:rsidRDefault="00CF46E0" w:rsidP="00CF46E0">
            <w:pPr>
              <w:spacing w:after="0" w:line="240" w:lineRule="auto"/>
              <w:ind w:right="162"/>
              <w:jc w:val="center"/>
              <w:rPr>
                <w:rFonts w:ascii="Arial" w:hAnsi="Arial" w:cs="Arial"/>
                <w:b/>
                <w:sz w:val="16"/>
                <w:szCs w:val="16"/>
              </w:rPr>
            </w:pPr>
            <w:r w:rsidRPr="00990C84">
              <w:rPr>
                <w:rFonts w:ascii="Arial" w:hAnsi="Arial" w:cs="Arial"/>
                <w:b/>
                <w:sz w:val="16"/>
                <w:szCs w:val="16"/>
              </w:rPr>
              <w:t>Gap Analysis Questions</w:t>
            </w:r>
          </w:p>
        </w:tc>
        <w:tc>
          <w:tcPr>
            <w:tcW w:w="709" w:type="dxa"/>
            <w:gridSpan w:val="2"/>
            <w:shd w:val="clear" w:color="auto" w:fill="DDD9C3"/>
            <w:vAlign w:val="center"/>
          </w:tcPr>
          <w:p w:rsidR="00CF46E0" w:rsidRPr="00990C84" w:rsidRDefault="00CF46E0" w:rsidP="00CF46E0">
            <w:pPr>
              <w:spacing w:after="0" w:line="240" w:lineRule="auto"/>
              <w:ind w:right="162"/>
              <w:jc w:val="center"/>
              <w:rPr>
                <w:rFonts w:ascii="Arial" w:hAnsi="Arial" w:cs="Arial"/>
                <w:b/>
                <w:sz w:val="16"/>
                <w:szCs w:val="16"/>
              </w:rPr>
            </w:pPr>
            <w:r w:rsidRPr="00990C84">
              <w:rPr>
                <w:rFonts w:ascii="Arial" w:hAnsi="Arial" w:cs="Arial"/>
                <w:b/>
                <w:sz w:val="16"/>
                <w:szCs w:val="16"/>
              </w:rPr>
              <w:t>Yes</w:t>
            </w:r>
          </w:p>
        </w:tc>
        <w:tc>
          <w:tcPr>
            <w:tcW w:w="537" w:type="dxa"/>
            <w:gridSpan w:val="2"/>
            <w:shd w:val="clear" w:color="auto" w:fill="DDD9C3"/>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No</w:t>
            </w:r>
          </w:p>
        </w:tc>
        <w:tc>
          <w:tcPr>
            <w:tcW w:w="3959" w:type="dxa"/>
            <w:gridSpan w:val="2"/>
            <w:shd w:val="clear" w:color="auto" w:fill="DDD9C3"/>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If answered “No” – identify the Specific Action plan(s) including persons responsible and timeline to complete.</w:t>
            </w:r>
          </w:p>
        </w:tc>
      </w:tr>
      <w:tr w:rsidR="00CF46E0" w:rsidRPr="000E0D64" w:rsidTr="001A4440">
        <w:trPr>
          <w:trHeight w:val="576"/>
        </w:trPr>
        <w:tc>
          <w:tcPr>
            <w:tcW w:w="5415" w:type="dxa"/>
            <w:shd w:val="clear" w:color="auto" w:fill="auto"/>
            <w:vAlign w:val="center"/>
          </w:tcPr>
          <w:p w:rsidR="00CF46E0" w:rsidRPr="00CE0D54" w:rsidRDefault="00CF46E0" w:rsidP="00CF46E0">
            <w:pPr>
              <w:widowControl w:val="0"/>
              <w:numPr>
                <w:ilvl w:val="0"/>
                <w:numId w:val="23"/>
              </w:numPr>
              <w:spacing w:after="0" w:line="240" w:lineRule="auto"/>
              <w:ind w:right="162"/>
              <w:rPr>
                <w:rFonts w:ascii="Arial" w:eastAsia="Arial" w:hAnsi="Arial" w:cs="Arial"/>
                <w:sz w:val="16"/>
                <w:szCs w:val="16"/>
              </w:rPr>
            </w:pPr>
            <w:r>
              <w:rPr>
                <w:rFonts w:ascii="Arial"/>
                <w:b/>
                <w:color w:val="231F20"/>
                <w:sz w:val="16"/>
              </w:rPr>
              <w:t xml:space="preserve">The facility has standard processes in place for initiation of oral </w:t>
            </w:r>
            <w:r w:rsidRPr="006E4458">
              <w:rPr>
                <w:rFonts w:ascii="Arial"/>
                <w:b/>
                <w:sz w:val="16"/>
              </w:rPr>
              <w:t>anti-hyperglycemic</w:t>
            </w:r>
            <w:r>
              <w:rPr>
                <w:rFonts w:ascii="Arial"/>
                <w:b/>
                <w:color w:val="231F20"/>
                <w:sz w:val="16"/>
              </w:rPr>
              <w:t xml:space="preserve"> therapy, which include:</w:t>
            </w:r>
          </w:p>
        </w:tc>
        <w:tc>
          <w:tcPr>
            <w:tcW w:w="709" w:type="dxa"/>
            <w:gridSpan w:val="2"/>
            <w:shd w:val="clear" w:color="auto" w:fill="auto"/>
            <w:vAlign w:val="center"/>
          </w:tcPr>
          <w:p w:rsidR="00CF46E0" w:rsidRDefault="008D1393" w:rsidP="00CF46E0">
            <w:pPr>
              <w:spacing w:line="240" w:lineRule="auto"/>
              <w:ind w:right="162"/>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537" w:type="dxa"/>
            <w:gridSpan w:val="2"/>
            <w:shd w:val="clear" w:color="auto" w:fill="auto"/>
            <w:vAlign w:val="center"/>
          </w:tcPr>
          <w:p w:rsidR="00CF46E0" w:rsidRDefault="008D1393" w:rsidP="00CF46E0">
            <w:pPr>
              <w:spacing w:line="240" w:lineRule="auto"/>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3959" w:type="dxa"/>
            <w:gridSpan w:val="2"/>
            <w:shd w:val="clear" w:color="auto" w:fill="auto"/>
            <w:vAlign w:val="center"/>
          </w:tcPr>
          <w:p w:rsidR="00CF46E0" w:rsidRPr="00990C84" w:rsidRDefault="00CF46E0" w:rsidP="00CF46E0">
            <w:pPr>
              <w:spacing w:after="0" w:line="240" w:lineRule="auto"/>
              <w:rPr>
                <w:rFonts w:ascii="Arial" w:hAnsi="Arial" w:cs="Arial"/>
                <w:b/>
                <w:sz w:val="16"/>
                <w:szCs w:val="16"/>
              </w:rPr>
            </w:pPr>
          </w:p>
        </w:tc>
      </w:tr>
      <w:tr w:rsidR="00CF46E0" w:rsidRPr="000E0D64" w:rsidTr="001A4440">
        <w:trPr>
          <w:trHeight w:val="432"/>
        </w:trPr>
        <w:tc>
          <w:tcPr>
            <w:tcW w:w="5415" w:type="dxa"/>
            <w:shd w:val="clear" w:color="auto" w:fill="auto"/>
            <w:vAlign w:val="center"/>
          </w:tcPr>
          <w:p w:rsidR="00CF46E0" w:rsidRPr="00CE0D54" w:rsidRDefault="00CF46E0" w:rsidP="00CF46E0">
            <w:pPr>
              <w:widowControl w:val="0"/>
              <w:numPr>
                <w:ilvl w:val="0"/>
                <w:numId w:val="24"/>
              </w:numPr>
              <w:spacing w:after="0" w:line="240" w:lineRule="auto"/>
              <w:ind w:right="162"/>
              <w:contextualSpacing/>
              <w:rPr>
                <w:rFonts w:ascii="Arial" w:hAnsi="Arial"/>
                <w:color w:val="231F20"/>
                <w:spacing w:val="-1"/>
                <w:sz w:val="16"/>
              </w:rPr>
            </w:pPr>
            <w:r>
              <w:rPr>
                <w:rFonts w:ascii="Arial" w:hAnsi="Arial"/>
                <w:color w:val="231F20"/>
                <w:spacing w:val="-1"/>
                <w:sz w:val="16"/>
              </w:rPr>
              <w:t xml:space="preserve">Collection of baseline lab values prior to </w:t>
            </w:r>
            <w:r w:rsidRPr="006E4458">
              <w:rPr>
                <w:rFonts w:ascii="Arial" w:hAnsi="Arial"/>
                <w:spacing w:val="-1"/>
                <w:sz w:val="16"/>
              </w:rPr>
              <w:t>prescribing</w:t>
            </w:r>
            <w:r>
              <w:rPr>
                <w:rFonts w:ascii="Arial" w:hAnsi="Arial"/>
                <w:spacing w:val="-1"/>
                <w:sz w:val="16"/>
              </w:rPr>
              <w:t xml:space="preserve"> oral anti-hyperglycemic agents</w:t>
            </w:r>
          </w:p>
        </w:tc>
        <w:tc>
          <w:tcPr>
            <w:tcW w:w="709" w:type="dxa"/>
            <w:gridSpan w:val="2"/>
            <w:shd w:val="clear" w:color="auto" w:fill="auto"/>
            <w:vAlign w:val="center"/>
          </w:tcPr>
          <w:p w:rsidR="00CF46E0" w:rsidRDefault="008D1393" w:rsidP="00CF46E0">
            <w:pPr>
              <w:spacing w:after="0" w:line="240" w:lineRule="auto"/>
              <w:ind w:right="162"/>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537" w:type="dxa"/>
            <w:gridSpan w:val="2"/>
            <w:shd w:val="clear" w:color="auto" w:fill="auto"/>
            <w:vAlign w:val="center"/>
          </w:tcPr>
          <w:p w:rsidR="00CF46E0" w:rsidRDefault="008D1393" w:rsidP="00CF46E0">
            <w:pPr>
              <w:spacing w:after="0" w:line="240" w:lineRule="auto"/>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3959" w:type="dxa"/>
            <w:gridSpan w:val="2"/>
            <w:shd w:val="clear" w:color="auto" w:fill="auto"/>
            <w:vAlign w:val="center"/>
          </w:tcPr>
          <w:p w:rsidR="00CF46E0" w:rsidRPr="00990C84" w:rsidRDefault="00CF46E0" w:rsidP="00CF46E0">
            <w:pPr>
              <w:spacing w:after="0" w:line="240" w:lineRule="auto"/>
              <w:contextualSpacing/>
              <w:rPr>
                <w:rFonts w:ascii="Arial" w:hAnsi="Arial" w:cs="Arial"/>
                <w:b/>
                <w:sz w:val="16"/>
                <w:szCs w:val="16"/>
              </w:rPr>
            </w:pPr>
          </w:p>
        </w:tc>
      </w:tr>
      <w:tr w:rsidR="00CF46E0" w:rsidRPr="000E0D64" w:rsidTr="001A4440">
        <w:trPr>
          <w:trHeight w:val="288"/>
        </w:trPr>
        <w:tc>
          <w:tcPr>
            <w:tcW w:w="5415" w:type="dxa"/>
            <w:shd w:val="clear" w:color="auto" w:fill="auto"/>
            <w:vAlign w:val="center"/>
          </w:tcPr>
          <w:p w:rsidR="00CF46E0" w:rsidRPr="00BC0336" w:rsidRDefault="00CF46E0" w:rsidP="00CF46E0">
            <w:pPr>
              <w:widowControl w:val="0"/>
              <w:numPr>
                <w:ilvl w:val="0"/>
                <w:numId w:val="24"/>
              </w:numPr>
              <w:spacing w:after="0" w:line="240" w:lineRule="auto"/>
              <w:ind w:right="162"/>
              <w:contextualSpacing/>
              <w:rPr>
                <w:rFonts w:ascii="Arial" w:hAnsi="Arial"/>
                <w:color w:val="231F20"/>
                <w:spacing w:val="-1"/>
                <w:sz w:val="16"/>
              </w:rPr>
            </w:pPr>
            <w:r w:rsidRPr="00C23B1B">
              <w:rPr>
                <w:rFonts w:ascii="Arial"/>
                <w:color w:val="231F20"/>
                <w:spacing w:val="-1"/>
                <w:sz w:val="16"/>
              </w:rPr>
              <w:t>Drug/drug</w:t>
            </w:r>
            <w:r w:rsidRPr="00C23B1B">
              <w:rPr>
                <w:rFonts w:ascii="Arial"/>
                <w:color w:val="231F20"/>
                <w:sz w:val="16"/>
              </w:rPr>
              <w:t xml:space="preserve"> </w:t>
            </w:r>
            <w:r w:rsidRPr="00C23B1B">
              <w:rPr>
                <w:rFonts w:ascii="Arial"/>
                <w:color w:val="231F20"/>
                <w:spacing w:val="-1"/>
                <w:sz w:val="16"/>
              </w:rPr>
              <w:t>interactions</w:t>
            </w:r>
          </w:p>
        </w:tc>
        <w:tc>
          <w:tcPr>
            <w:tcW w:w="709" w:type="dxa"/>
            <w:gridSpan w:val="2"/>
            <w:shd w:val="clear" w:color="auto" w:fill="auto"/>
            <w:vAlign w:val="center"/>
          </w:tcPr>
          <w:p w:rsidR="00CF46E0" w:rsidRDefault="008D1393" w:rsidP="00CF46E0">
            <w:pPr>
              <w:spacing w:after="0" w:line="240" w:lineRule="auto"/>
              <w:ind w:right="162"/>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537" w:type="dxa"/>
            <w:gridSpan w:val="2"/>
            <w:shd w:val="clear" w:color="auto" w:fill="auto"/>
            <w:vAlign w:val="center"/>
          </w:tcPr>
          <w:p w:rsidR="00CF46E0" w:rsidRDefault="008D1393" w:rsidP="00CF46E0">
            <w:pPr>
              <w:spacing w:after="0" w:line="240" w:lineRule="auto"/>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3959" w:type="dxa"/>
            <w:gridSpan w:val="2"/>
            <w:shd w:val="clear" w:color="auto" w:fill="auto"/>
            <w:vAlign w:val="center"/>
          </w:tcPr>
          <w:p w:rsidR="00CF46E0" w:rsidRPr="00990C84" w:rsidRDefault="00CF46E0" w:rsidP="00CF46E0">
            <w:pPr>
              <w:spacing w:after="0" w:line="240" w:lineRule="auto"/>
              <w:contextualSpacing/>
              <w:rPr>
                <w:rFonts w:ascii="Arial" w:hAnsi="Arial" w:cs="Arial"/>
                <w:b/>
                <w:sz w:val="16"/>
                <w:szCs w:val="16"/>
              </w:rPr>
            </w:pPr>
          </w:p>
        </w:tc>
      </w:tr>
      <w:tr w:rsidR="00CF46E0" w:rsidRPr="000E0D64" w:rsidTr="001A4440">
        <w:trPr>
          <w:trHeight w:val="288"/>
        </w:trPr>
        <w:tc>
          <w:tcPr>
            <w:tcW w:w="5415" w:type="dxa"/>
            <w:shd w:val="clear" w:color="auto" w:fill="auto"/>
            <w:vAlign w:val="center"/>
          </w:tcPr>
          <w:p w:rsidR="00CF46E0" w:rsidRPr="00CE0D54" w:rsidRDefault="00CF46E0" w:rsidP="00CF46E0">
            <w:pPr>
              <w:widowControl w:val="0"/>
              <w:numPr>
                <w:ilvl w:val="0"/>
                <w:numId w:val="24"/>
              </w:numPr>
              <w:spacing w:after="0" w:line="240" w:lineRule="auto"/>
              <w:ind w:right="162"/>
              <w:contextualSpacing/>
              <w:rPr>
                <w:rFonts w:ascii="Arial"/>
                <w:color w:val="231F20"/>
                <w:spacing w:val="25"/>
                <w:sz w:val="16"/>
              </w:rPr>
            </w:pPr>
            <w:r w:rsidRPr="00C23B1B">
              <w:rPr>
                <w:rFonts w:ascii="Arial"/>
                <w:color w:val="231F20"/>
                <w:spacing w:val="-1"/>
                <w:sz w:val="16"/>
              </w:rPr>
              <w:t>History of</w:t>
            </w:r>
            <w:r w:rsidRPr="00C23B1B">
              <w:rPr>
                <w:rFonts w:ascii="Arial"/>
                <w:color w:val="231F20"/>
                <w:sz w:val="16"/>
              </w:rPr>
              <w:t xml:space="preserve"> </w:t>
            </w:r>
            <w:r>
              <w:rPr>
                <w:rFonts w:ascii="Arial"/>
                <w:color w:val="231F20"/>
                <w:sz w:val="16"/>
              </w:rPr>
              <w:t xml:space="preserve"> ADEs</w:t>
            </w:r>
            <w:r w:rsidRPr="00DB087F">
              <w:rPr>
                <w:rFonts w:ascii="Arial"/>
                <w:color w:val="FF0000"/>
                <w:sz w:val="16"/>
              </w:rPr>
              <w:t xml:space="preserve"> </w:t>
            </w:r>
            <w:r w:rsidRPr="006E4458">
              <w:rPr>
                <w:rFonts w:ascii="Arial"/>
                <w:sz w:val="16"/>
              </w:rPr>
              <w:t>to</w:t>
            </w:r>
            <w:r>
              <w:rPr>
                <w:rFonts w:ascii="Arial"/>
                <w:sz w:val="16"/>
              </w:rPr>
              <w:t xml:space="preserve"> oral anti-hyperglycemic agents</w:t>
            </w:r>
            <w:r>
              <w:rPr>
                <w:rFonts w:ascii="Arial"/>
                <w:color w:val="231F20"/>
                <w:spacing w:val="25"/>
                <w:sz w:val="16"/>
              </w:rPr>
              <w:t xml:space="preserve"> </w:t>
            </w:r>
          </w:p>
        </w:tc>
        <w:tc>
          <w:tcPr>
            <w:tcW w:w="709" w:type="dxa"/>
            <w:gridSpan w:val="2"/>
            <w:shd w:val="clear" w:color="auto" w:fill="auto"/>
            <w:vAlign w:val="center"/>
          </w:tcPr>
          <w:p w:rsidR="00CF46E0" w:rsidRDefault="008D1393" w:rsidP="00CF46E0">
            <w:pPr>
              <w:spacing w:after="0" w:line="240" w:lineRule="auto"/>
              <w:ind w:right="162"/>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537" w:type="dxa"/>
            <w:gridSpan w:val="2"/>
            <w:shd w:val="clear" w:color="auto" w:fill="auto"/>
            <w:vAlign w:val="center"/>
          </w:tcPr>
          <w:p w:rsidR="00CF46E0" w:rsidRDefault="008D1393" w:rsidP="00CF46E0">
            <w:pPr>
              <w:spacing w:after="0" w:line="240" w:lineRule="auto"/>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3959" w:type="dxa"/>
            <w:gridSpan w:val="2"/>
            <w:shd w:val="clear" w:color="auto" w:fill="auto"/>
            <w:vAlign w:val="center"/>
          </w:tcPr>
          <w:p w:rsidR="00CF46E0" w:rsidRPr="00990C84" w:rsidRDefault="00CF46E0" w:rsidP="00CF46E0">
            <w:pPr>
              <w:spacing w:after="0" w:line="240" w:lineRule="auto"/>
              <w:contextualSpacing/>
              <w:rPr>
                <w:rFonts w:ascii="Arial" w:hAnsi="Arial" w:cs="Arial"/>
                <w:b/>
                <w:sz w:val="16"/>
                <w:szCs w:val="16"/>
              </w:rPr>
            </w:pPr>
          </w:p>
        </w:tc>
      </w:tr>
      <w:tr w:rsidR="00CF46E0" w:rsidRPr="000E0D64" w:rsidTr="001A4440">
        <w:trPr>
          <w:trHeight w:val="288"/>
        </w:trPr>
        <w:tc>
          <w:tcPr>
            <w:tcW w:w="5415" w:type="dxa"/>
            <w:shd w:val="clear" w:color="auto" w:fill="auto"/>
            <w:vAlign w:val="center"/>
          </w:tcPr>
          <w:p w:rsidR="00CF46E0" w:rsidRPr="00CE0D54" w:rsidRDefault="00CF46E0" w:rsidP="00CF46E0">
            <w:pPr>
              <w:widowControl w:val="0"/>
              <w:numPr>
                <w:ilvl w:val="0"/>
                <w:numId w:val="24"/>
              </w:numPr>
              <w:spacing w:after="0" w:line="240" w:lineRule="auto"/>
              <w:ind w:right="162"/>
              <w:contextualSpacing/>
              <w:rPr>
                <w:rFonts w:ascii="Arial"/>
                <w:color w:val="231F20"/>
                <w:sz w:val="16"/>
              </w:rPr>
            </w:pPr>
            <w:r w:rsidRPr="00C23B1B">
              <w:rPr>
                <w:rFonts w:ascii="Arial"/>
                <w:color w:val="231F20"/>
                <w:spacing w:val="-1"/>
                <w:sz w:val="16"/>
              </w:rPr>
              <w:t>Recent</w:t>
            </w:r>
            <w:r w:rsidRPr="00C23B1B">
              <w:rPr>
                <w:rFonts w:ascii="Arial"/>
                <w:color w:val="231F20"/>
                <w:sz w:val="16"/>
              </w:rPr>
              <w:t xml:space="preserve"> trauma</w:t>
            </w:r>
            <w:r w:rsidRPr="00C23B1B">
              <w:rPr>
                <w:rFonts w:ascii="Arial"/>
                <w:color w:val="231F20"/>
                <w:spacing w:val="-1"/>
                <w:sz w:val="16"/>
              </w:rPr>
              <w:t xml:space="preserve"> or</w:t>
            </w:r>
            <w:r w:rsidRPr="00C23B1B">
              <w:rPr>
                <w:rFonts w:ascii="Arial"/>
                <w:color w:val="231F20"/>
                <w:sz w:val="16"/>
              </w:rPr>
              <w:t xml:space="preserve"> surgery</w:t>
            </w:r>
          </w:p>
        </w:tc>
        <w:tc>
          <w:tcPr>
            <w:tcW w:w="709" w:type="dxa"/>
            <w:gridSpan w:val="2"/>
            <w:shd w:val="clear" w:color="auto" w:fill="auto"/>
            <w:vAlign w:val="center"/>
          </w:tcPr>
          <w:p w:rsidR="00CF46E0" w:rsidRDefault="008D1393" w:rsidP="00CF46E0">
            <w:pPr>
              <w:spacing w:after="0" w:line="240" w:lineRule="auto"/>
              <w:ind w:right="162"/>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537" w:type="dxa"/>
            <w:gridSpan w:val="2"/>
            <w:shd w:val="clear" w:color="auto" w:fill="auto"/>
            <w:vAlign w:val="center"/>
          </w:tcPr>
          <w:p w:rsidR="00CF46E0" w:rsidRDefault="008D1393" w:rsidP="00CF46E0">
            <w:pPr>
              <w:spacing w:after="0" w:line="240" w:lineRule="auto"/>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3959" w:type="dxa"/>
            <w:gridSpan w:val="2"/>
            <w:shd w:val="clear" w:color="auto" w:fill="auto"/>
            <w:vAlign w:val="center"/>
          </w:tcPr>
          <w:p w:rsidR="00CF46E0" w:rsidRPr="00990C84" w:rsidRDefault="00CF46E0" w:rsidP="00CF46E0">
            <w:pPr>
              <w:spacing w:after="0" w:line="240" w:lineRule="auto"/>
              <w:contextualSpacing/>
              <w:rPr>
                <w:rFonts w:ascii="Arial" w:hAnsi="Arial" w:cs="Arial"/>
                <w:b/>
                <w:sz w:val="16"/>
                <w:szCs w:val="16"/>
              </w:rPr>
            </w:pPr>
          </w:p>
        </w:tc>
      </w:tr>
      <w:tr w:rsidR="00CF46E0" w:rsidRPr="000E0D64" w:rsidTr="001A4440">
        <w:trPr>
          <w:trHeight w:val="432"/>
        </w:trPr>
        <w:tc>
          <w:tcPr>
            <w:tcW w:w="5415" w:type="dxa"/>
            <w:shd w:val="clear" w:color="auto" w:fill="auto"/>
            <w:vAlign w:val="center"/>
          </w:tcPr>
          <w:p w:rsidR="00CF46E0" w:rsidRPr="00CE0D54" w:rsidRDefault="00CF46E0" w:rsidP="00CF46E0">
            <w:pPr>
              <w:widowControl w:val="0"/>
              <w:numPr>
                <w:ilvl w:val="0"/>
                <w:numId w:val="24"/>
              </w:numPr>
              <w:spacing w:after="0" w:line="240" w:lineRule="auto"/>
              <w:ind w:right="162"/>
              <w:contextualSpacing/>
              <w:rPr>
                <w:rFonts w:ascii="Arial"/>
                <w:color w:val="231F20"/>
                <w:sz w:val="16"/>
              </w:rPr>
            </w:pPr>
            <w:r>
              <w:rPr>
                <w:rFonts w:ascii="Arial"/>
                <w:color w:val="231F20"/>
                <w:sz w:val="16"/>
              </w:rPr>
              <w:t xml:space="preserve">Administering </w:t>
            </w:r>
            <w:r w:rsidRPr="006E4458">
              <w:rPr>
                <w:rFonts w:ascii="Arial"/>
                <w:sz w:val="16"/>
              </w:rPr>
              <w:t>oral anti-hyperglycemic agents</w:t>
            </w:r>
            <w:r>
              <w:rPr>
                <w:rFonts w:ascii="Arial"/>
                <w:color w:val="FF0000"/>
                <w:sz w:val="16"/>
              </w:rPr>
              <w:t xml:space="preserve"> </w:t>
            </w:r>
            <w:r>
              <w:rPr>
                <w:rFonts w:ascii="Arial"/>
                <w:color w:val="231F20"/>
                <w:sz w:val="16"/>
              </w:rPr>
              <w:t>at the same time(s) each day</w:t>
            </w:r>
          </w:p>
        </w:tc>
        <w:tc>
          <w:tcPr>
            <w:tcW w:w="709" w:type="dxa"/>
            <w:gridSpan w:val="2"/>
            <w:shd w:val="clear" w:color="auto" w:fill="auto"/>
            <w:vAlign w:val="center"/>
          </w:tcPr>
          <w:p w:rsidR="00CF46E0" w:rsidRDefault="008D1393" w:rsidP="00CF46E0">
            <w:pPr>
              <w:spacing w:after="0" w:line="240" w:lineRule="auto"/>
              <w:ind w:right="162"/>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537" w:type="dxa"/>
            <w:gridSpan w:val="2"/>
            <w:shd w:val="clear" w:color="auto" w:fill="auto"/>
            <w:vAlign w:val="center"/>
          </w:tcPr>
          <w:p w:rsidR="00CF46E0" w:rsidRDefault="008D1393" w:rsidP="00CF46E0">
            <w:pPr>
              <w:spacing w:after="0" w:line="240" w:lineRule="auto"/>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3959" w:type="dxa"/>
            <w:gridSpan w:val="2"/>
            <w:shd w:val="clear" w:color="auto" w:fill="auto"/>
            <w:vAlign w:val="center"/>
          </w:tcPr>
          <w:p w:rsidR="00CF46E0" w:rsidRPr="00990C84" w:rsidRDefault="00CF46E0" w:rsidP="00CF46E0">
            <w:pPr>
              <w:spacing w:after="0" w:line="240" w:lineRule="auto"/>
              <w:contextualSpacing/>
              <w:rPr>
                <w:rFonts w:ascii="Arial" w:hAnsi="Arial" w:cs="Arial"/>
                <w:b/>
                <w:sz w:val="16"/>
                <w:szCs w:val="16"/>
              </w:rPr>
            </w:pPr>
          </w:p>
        </w:tc>
      </w:tr>
      <w:tr w:rsidR="00CF46E0" w:rsidRPr="000E0D64" w:rsidTr="001A4440">
        <w:trPr>
          <w:trHeight w:val="432"/>
        </w:trPr>
        <w:tc>
          <w:tcPr>
            <w:tcW w:w="5415" w:type="dxa"/>
            <w:shd w:val="clear" w:color="auto" w:fill="auto"/>
            <w:vAlign w:val="center"/>
          </w:tcPr>
          <w:p w:rsidR="00CF46E0" w:rsidRPr="00CE0D54" w:rsidRDefault="00CF46E0" w:rsidP="00CF46E0">
            <w:pPr>
              <w:widowControl w:val="0"/>
              <w:numPr>
                <w:ilvl w:val="0"/>
                <w:numId w:val="24"/>
              </w:numPr>
              <w:spacing w:after="0" w:line="240" w:lineRule="auto"/>
              <w:ind w:right="162"/>
              <w:contextualSpacing/>
              <w:rPr>
                <w:rFonts w:ascii="Arial"/>
                <w:color w:val="231F20"/>
                <w:sz w:val="16"/>
              </w:rPr>
            </w:pPr>
            <w:r w:rsidRPr="00DA5E91">
              <w:rPr>
                <w:rFonts w:ascii="Arial"/>
                <w:color w:val="231F20"/>
                <w:sz w:val="16"/>
              </w:rPr>
              <w:t xml:space="preserve">Transitioning the patient from </w:t>
            </w:r>
            <w:r w:rsidRPr="006E4458">
              <w:rPr>
                <w:rFonts w:ascii="Arial"/>
                <w:sz w:val="16"/>
              </w:rPr>
              <w:t>one oral anti</w:t>
            </w:r>
            <w:r>
              <w:rPr>
                <w:rFonts w:ascii="Arial"/>
                <w:sz w:val="16"/>
              </w:rPr>
              <w:t>-hyperglycemic agent to another</w:t>
            </w:r>
          </w:p>
        </w:tc>
        <w:tc>
          <w:tcPr>
            <w:tcW w:w="709" w:type="dxa"/>
            <w:gridSpan w:val="2"/>
            <w:shd w:val="clear" w:color="auto" w:fill="auto"/>
            <w:vAlign w:val="center"/>
          </w:tcPr>
          <w:p w:rsidR="00CF46E0" w:rsidRDefault="008D1393" w:rsidP="00CF46E0">
            <w:pPr>
              <w:spacing w:after="0" w:line="240" w:lineRule="auto"/>
              <w:ind w:right="162"/>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537" w:type="dxa"/>
            <w:gridSpan w:val="2"/>
            <w:shd w:val="clear" w:color="auto" w:fill="auto"/>
            <w:vAlign w:val="center"/>
          </w:tcPr>
          <w:p w:rsidR="00CF46E0" w:rsidRDefault="008D1393" w:rsidP="00CF46E0">
            <w:pPr>
              <w:spacing w:after="0" w:line="240" w:lineRule="auto"/>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3959" w:type="dxa"/>
            <w:gridSpan w:val="2"/>
            <w:shd w:val="clear" w:color="auto" w:fill="auto"/>
            <w:vAlign w:val="center"/>
          </w:tcPr>
          <w:p w:rsidR="00CF46E0" w:rsidRPr="00990C84" w:rsidRDefault="00CF46E0" w:rsidP="00CF46E0">
            <w:pPr>
              <w:spacing w:after="0" w:line="240" w:lineRule="auto"/>
              <w:contextualSpacing/>
              <w:rPr>
                <w:rFonts w:ascii="Arial" w:hAnsi="Arial" w:cs="Arial"/>
                <w:b/>
                <w:sz w:val="16"/>
                <w:szCs w:val="16"/>
              </w:rPr>
            </w:pPr>
          </w:p>
        </w:tc>
      </w:tr>
      <w:tr w:rsidR="00CF46E0" w:rsidRPr="000E0D64" w:rsidTr="001A4440">
        <w:trPr>
          <w:trHeight w:val="288"/>
        </w:trPr>
        <w:tc>
          <w:tcPr>
            <w:tcW w:w="5415" w:type="dxa"/>
            <w:shd w:val="clear" w:color="auto" w:fill="auto"/>
            <w:vAlign w:val="center"/>
          </w:tcPr>
          <w:p w:rsidR="00CF46E0" w:rsidRPr="00CE0D54" w:rsidRDefault="00CF46E0" w:rsidP="00CF46E0">
            <w:pPr>
              <w:widowControl w:val="0"/>
              <w:numPr>
                <w:ilvl w:val="0"/>
                <w:numId w:val="24"/>
              </w:numPr>
              <w:spacing w:after="0" w:line="240" w:lineRule="auto"/>
              <w:ind w:right="162"/>
              <w:contextualSpacing/>
              <w:rPr>
                <w:rFonts w:ascii="Arial" w:hAnsi="Arial" w:cs="Arial"/>
                <w:sz w:val="16"/>
                <w:szCs w:val="16"/>
              </w:rPr>
            </w:pPr>
            <w:r>
              <w:rPr>
                <w:rFonts w:ascii="Arial"/>
                <w:color w:val="231F20"/>
                <w:sz w:val="16"/>
              </w:rPr>
              <w:t>Renal adjustment policy that is individualized for each agent</w:t>
            </w:r>
          </w:p>
        </w:tc>
        <w:tc>
          <w:tcPr>
            <w:tcW w:w="709" w:type="dxa"/>
            <w:gridSpan w:val="2"/>
            <w:shd w:val="clear" w:color="auto" w:fill="auto"/>
            <w:vAlign w:val="center"/>
          </w:tcPr>
          <w:p w:rsidR="00CF46E0" w:rsidRDefault="008D1393" w:rsidP="00CF46E0">
            <w:pPr>
              <w:spacing w:after="0" w:line="240" w:lineRule="auto"/>
              <w:ind w:right="162"/>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537" w:type="dxa"/>
            <w:gridSpan w:val="2"/>
            <w:shd w:val="clear" w:color="auto" w:fill="auto"/>
            <w:vAlign w:val="center"/>
          </w:tcPr>
          <w:p w:rsidR="00CF46E0" w:rsidRDefault="008D1393" w:rsidP="00CF46E0">
            <w:pPr>
              <w:spacing w:after="0" w:line="240" w:lineRule="auto"/>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3959" w:type="dxa"/>
            <w:gridSpan w:val="2"/>
            <w:shd w:val="clear" w:color="auto" w:fill="auto"/>
            <w:vAlign w:val="center"/>
          </w:tcPr>
          <w:p w:rsidR="00CF46E0" w:rsidRPr="00990C84" w:rsidRDefault="00CF46E0" w:rsidP="00CF46E0">
            <w:pPr>
              <w:spacing w:after="0" w:line="240" w:lineRule="auto"/>
              <w:contextualSpacing/>
              <w:rPr>
                <w:rFonts w:ascii="Arial" w:hAnsi="Arial" w:cs="Arial"/>
                <w:b/>
                <w:sz w:val="16"/>
                <w:szCs w:val="16"/>
              </w:rPr>
            </w:pPr>
          </w:p>
        </w:tc>
      </w:tr>
      <w:tr w:rsidR="00CF46E0" w:rsidRPr="000E0D64" w:rsidTr="001A4440">
        <w:trPr>
          <w:trHeight w:val="432"/>
        </w:trPr>
        <w:tc>
          <w:tcPr>
            <w:tcW w:w="5415" w:type="dxa"/>
            <w:shd w:val="clear" w:color="auto" w:fill="auto"/>
            <w:vAlign w:val="center"/>
          </w:tcPr>
          <w:p w:rsidR="00CF46E0" w:rsidRPr="005D66E8" w:rsidRDefault="00CF46E0" w:rsidP="00CF46E0">
            <w:pPr>
              <w:widowControl w:val="0"/>
              <w:numPr>
                <w:ilvl w:val="0"/>
                <w:numId w:val="24"/>
              </w:numPr>
              <w:spacing w:after="0" w:line="240" w:lineRule="auto"/>
              <w:ind w:right="162"/>
              <w:contextualSpacing/>
              <w:rPr>
                <w:rFonts w:ascii="Arial"/>
                <w:color w:val="231F20"/>
                <w:sz w:val="16"/>
              </w:rPr>
            </w:pPr>
            <w:r w:rsidRPr="00DA5E91">
              <w:rPr>
                <w:rFonts w:ascii="Arial" w:hAnsi="Arial" w:cs="Arial"/>
                <w:sz w:val="16"/>
                <w:szCs w:val="16"/>
              </w:rPr>
              <w:t xml:space="preserve">Monitoring and/or discontinuing </w:t>
            </w:r>
            <w:r w:rsidRPr="006E4458">
              <w:rPr>
                <w:rFonts w:ascii="Arial" w:hAnsi="Arial" w:cs="Arial"/>
                <w:sz w:val="16"/>
                <w:szCs w:val="16"/>
              </w:rPr>
              <w:t xml:space="preserve">oral anti-hyperglycemic agent </w:t>
            </w:r>
            <w:r>
              <w:rPr>
                <w:rFonts w:ascii="Arial" w:hAnsi="Arial" w:cs="Arial"/>
                <w:sz w:val="16"/>
                <w:szCs w:val="16"/>
              </w:rPr>
              <w:t>therapy</w:t>
            </w:r>
          </w:p>
        </w:tc>
        <w:tc>
          <w:tcPr>
            <w:tcW w:w="709" w:type="dxa"/>
            <w:gridSpan w:val="2"/>
            <w:shd w:val="clear" w:color="auto" w:fill="auto"/>
            <w:vAlign w:val="center"/>
          </w:tcPr>
          <w:p w:rsidR="00CF46E0" w:rsidRDefault="008D1393" w:rsidP="00CF46E0">
            <w:pPr>
              <w:spacing w:after="0" w:line="240" w:lineRule="auto"/>
              <w:ind w:right="162"/>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537" w:type="dxa"/>
            <w:gridSpan w:val="2"/>
            <w:shd w:val="clear" w:color="auto" w:fill="auto"/>
            <w:vAlign w:val="center"/>
          </w:tcPr>
          <w:p w:rsidR="00CF46E0" w:rsidRDefault="008D1393" w:rsidP="00CF46E0">
            <w:pPr>
              <w:spacing w:after="0" w:line="240" w:lineRule="auto"/>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3959" w:type="dxa"/>
            <w:gridSpan w:val="2"/>
            <w:shd w:val="clear" w:color="auto" w:fill="auto"/>
            <w:vAlign w:val="center"/>
          </w:tcPr>
          <w:p w:rsidR="00CF46E0" w:rsidRPr="00990C84" w:rsidRDefault="00CF46E0" w:rsidP="00CF46E0">
            <w:pPr>
              <w:spacing w:after="0" w:line="240" w:lineRule="auto"/>
              <w:contextualSpacing/>
              <w:rPr>
                <w:rFonts w:ascii="Arial" w:hAnsi="Arial" w:cs="Arial"/>
                <w:b/>
                <w:sz w:val="16"/>
                <w:szCs w:val="16"/>
              </w:rPr>
            </w:pPr>
          </w:p>
        </w:tc>
      </w:tr>
      <w:tr w:rsidR="00CF46E0" w:rsidRPr="000E0D64" w:rsidTr="001A4440">
        <w:trPr>
          <w:trHeight w:val="288"/>
        </w:trPr>
        <w:tc>
          <w:tcPr>
            <w:tcW w:w="5415" w:type="dxa"/>
            <w:shd w:val="clear" w:color="auto" w:fill="auto"/>
            <w:vAlign w:val="center"/>
          </w:tcPr>
          <w:p w:rsidR="00CF46E0" w:rsidRPr="005D66E8" w:rsidRDefault="00CF46E0" w:rsidP="00CF46E0">
            <w:pPr>
              <w:widowControl w:val="0"/>
              <w:numPr>
                <w:ilvl w:val="0"/>
                <w:numId w:val="24"/>
              </w:numPr>
              <w:spacing w:after="0" w:line="240" w:lineRule="auto"/>
              <w:ind w:right="162"/>
              <w:contextualSpacing/>
              <w:rPr>
                <w:rFonts w:ascii="Arial"/>
                <w:color w:val="231F20"/>
                <w:sz w:val="16"/>
              </w:rPr>
            </w:pPr>
            <w:r>
              <w:rPr>
                <w:rFonts w:ascii="Arial"/>
                <w:color w:val="231F20"/>
                <w:sz w:val="16"/>
              </w:rPr>
              <w:t xml:space="preserve">Management of </w:t>
            </w:r>
            <w:r w:rsidRPr="006E4458">
              <w:rPr>
                <w:rFonts w:ascii="Arial"/>
                <w:sz w:val="16"/>
              </w:rPr>
              <w:t>hypoglycemic</w:t>
            </w:r>
            <w:r>
              <w:rPr>
                <w:rFonts w:ascii="Arial"/>
                <w:color w:val="231F20"/>
                <w:sz w:val="16"/>
              </w:rPr>
              <w:t xml:space="preserve"> events </w:t>
            </w:r>
          </w:p>
        </w:tc>
        <w:tc>
          <w:tcPr>
            <w:tcW w:w="709" w:type="dxa"/>
            <w:gridSpan w:val="2"/>
            <w:shd w:val="clear" w:color="auto" w:fill="auto"/>
            <w:vAlign w:val="center"/>
          </w:tcPr>
          <w:p w:rsidR="00CF46E0" w:rsidRDefault="008D1393" w:rsidP="00CF46E0">
            <w:pPr>
              <w:spacing w:after="0" w:line="240" w:lineRule="auto"/>
              <w:ind w:right="162"/>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537" w:type="dxa"/>
            <w:gridSpan w:val="2"/>
            <w:shd w:val="clear" w:color="auto" w:fill="auto"/>
            <w:vAlign w:val="center"/>
          </w:tcPr>
          <w:p w:rsidR="00CF46E0" w:rsidRDefault="008D1393" w:rsidP="00CF46E0">
            <w:pPr>
              <w:spacing w:after="0" w:line="240" w:lineRule="auto"/>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3959" w:type="dxa"/>
            <w:gridSpan w:val="2"/>
            <w:shd w:val="clear" w:color="auto" w:fill="auto"/>
            <w:vAlign w:val="center"/>
          </w:tcPr>
          <w:p w:rsidR="00CF46E0" w:rsidRPr="00990C84" w:rsidRDefault="00CF46E0" w:rsidP="00CF46E0">
            <w:pPr>
              <w:spacing w:after="0" w:line="240" w:lineRule="auto"/>
              <w:contextualSpacing/>
              <w:rPr>
                <w:rFonts w:ascii="Arial" w:hAnsi="Arial" w:cs="Arial"/>
                <w:b/>
                <w:sz w:val="16"/>
                <w:szCs w:val="16"/>
              </w:rPr>
            </w:pPr>
          </w:p>
        </w:tc>
      </w:tr>
      <w:tr w:rsidR="00CF46E0" w:rsidRPr="000E0D64" w:rsidTr="001A4440">
        <w:trPr>
          <w:trHeight w:val="720"/>
        </w:trPr>
        <w:tc>
          <w:tcPr>
            <w:tcW w:w="5415" w:type="dxa"/>
            <w:shd w:val="clear" w:color="auto" w:fill="auto"/>
            <w:vAlign w:val="center"/>
          </w:tcPr>
          <w:p w:rsidR="00CF46E0" w:rsidRDefault="00CF46E0" w:rsidP="00CF46E0">
            <w:pPr>
              <w:widowControl w:val="0"/>
              <w:numPr>
                <w:ilvl w:val="0"/>
                <w:numId w:val="24"/>
              </w:numPr>
              <w:spacing w:after="0" w:line="240" w:lineRule="auto"/>
              <w:ind w:right="162"/>
              <w:contextualSpacing/>
              <w:rPr>
                <w:rFonts w:ascii="Arial"/>
                <w:color w:val="231F20"/>
                <w:sz w:val="16"/>
              </w:rPr>
            </w:pPr>
            <w:r>
              <w:rPr>
                <w:rFonts w:ascii="Arial"/>
                <w:color w:val="231F20"/>
                <w:sz w:val="16"/>
              </w:rPr>
              <w:t xml:space="preserve">Reversal agents are on formulary with policies for appropriate use </w:t>
            </w:r>
          </w:p>
          <w:p w:rsidR="00CF46E0" w:rsidRDefault="00CF46E0" w:rsidP="00CF46E0">
            <w:pPr>
              <w:widowControl w:val="0"/>
              <w:spacing w:after="0" w:line="240" w:lineRule="auto"/>
              <w:ind w:left="720" w:right="162"/>
              <w:contextualSpacing/>
              <w:rPr>
                <w:rFonts w:ascii="Arial"/>
                <w:color w:val="231F20"/>
                <w:sz w:val="16"/>
              </w:rPr>
            </w:pPr>
          </w:p>
          <w:p w:rsidR="000F4630" w:rsidRDefault="000F4630" w:rsidP="00CF46E0">
            <w:pPr>
              <w:widowControl w:val="0"/>
              <w:spacing w:after="0" w:line="240" w:lineRule="auto"/>
              <w:ind w:left="720" w:right="162"/>
              <w:contextualSpacing/>
              <w:rPr>
                <w:rFonts w:ascii="Arial"/>
                <w:color w:val="231F20"/>
                <w:sz w:val="16"/>
              </w:rPr>
            </w:pPr>
          </w:p>
          <w:p w:rsidR="000F4630" w:rsidRDefault="000F4630" w:rsidP="00CF46E0">
            <w:pPr>
              <w:widowControl w:val="0"/>
              <w:spacing w:after="0" w:line="240" w:lineRule="auto"/>
              <w:ind w:left="720" w:right="162"/>
              <w:contextualSpacing/>
              <w:rPr>
                <w:rFonts w:ascii="Arial"/>
                <w:color w:val="231F20"/>
                <w:sz w:val="16"/>
              </w:rPr>
            </w:pPr>
          </w:p>
          <w:p w:rsidR="000F4630" w:rsidRDefault="000F4630" w:rsidP="00CF46E0">
            <w:pPr>
              <w:widowControl w:val="0"/>
              <w:spacing w:after="0" w:line="240" w:lineRule="auto"/>
              <w:ind w:left="720" w:right="162"/>
              <w:contextualSpacing/>
              <w:rPr>
                <w:rFonts w:ascii="Arial"/>
                <w:color w:val="231F20"/>
                <w:sz w:val="16"/>
              </w:rPr>
            </w:pPr>
          </w:p>
          <w:p w:rsidR="000F4630" w:rsidRDefault="000F4630" w:rsidP="00CF46E0">
            <w:pPr>
              <w:widowControl w:val="0"/>
              <w:spacing w:after="0" w:line="240" w:lineRule="auto"/>
              <w:ind w:left="720" w:right="162"/>
              <w:contextualSpacing/>
              <w:rPr>
                <w:rFonts w:ascii="Arial"/>
                <w:color w:val="231F20"/>
                <w:sz w:val="16"/>
              </w:rPr>
            </w:pPr>
          </w:p>
          <w:p w:rsidR="000F4630" w:rsidRDefault="000F4630" w:rsidP="00CF46E0">
            <w:pPr>
              <w:widowControl w:val="0"/>
              <w:spacing w:after="0" w:line="240" w:lineRule="auto"/>
              <w:ind w:left="720" w:right="162"/>
              <w:contextualSpacing/>
              <w:rPr>
                <w:rFonts w:ascii="Arial"/>
                <w:color w:val="231F20"/>
                <w:sz w:val="16"/>
              </w:rPr>
            </w:pPr>
          </w:p>
          <w:p w:rsidR="000F4630" w:rsidRDefault="000F4630" w:rsidP="000F4630">
            <w:pPr>
              <w:widowControl w:val="0"/>
              <w:spacing w:after="0" w:line="240" w:lineRule="auto"/>
              <w:ind w:right="162"/>
              <w:contextualSpacing/>
              <w:rPr>
                <w:rFonts w:ascii="Arial"/>
                <w:color w:val="231F20"/>
                <w:sz w:val="16"/>
              </w:rPr>
            </w:pPr>
          </w:p>
        </w:tc>
        <w:tc>
          <w:tcPr>
            <w:tcW w:w="709" w:type="dxa"/>
            <w:gridSpan w:val="2"/>
            <w:shd w:val="clear" w:color="auto" w:fill="auto"/>
            <w:vAlign w:val="center"/>
          </w:tcPr>
          <w:p w:rsidR="00CF46E0" w:rsidRDefault="008D1393" w:rsidP="00CF46E0">
            <w:pPr>
              <w:spacing w:after="0" w:line="240" w:lineRule="auto"/>
              <w:ind w:right="162"/>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537" w:type="dxa"/>
            <w:gridSpan w:val="2"/>
            <w:shd w:val="clear" w:color="auto" w:fill="auto"/>
            <w:vAlign w:val="center"/>
          </w:tcPr>
          <w:p w:rsidR="00CF46E0" w:rsidRDefault="008D1393" w:rsidP="00CF46E0">
            <w:pPr>
              <w:spacing w:after="0" w:line="240" w:lineRule="auto"/>
              <w:contextualSpacing/>
            </w:pPr>
            <w:r w:rsidRPr="00151E5F">
              <w:rPr>
                <w:rFonts w:ascii="Arial" w:hAnsi="Arial" w:cs="Arial"/>
                <w:sz w:val="16"/>
                <w:szCs w:val="16"/>
              </w:rPr>
              <w:fldChar w:fldCharType="begin">
                <w:ffData>
                  <w:name w:val="Check1"/>
                  <w:enabled/>
                  <w:calcOnExit w:val="0"/>
                  <w:checkBox>
                    <w:sizeAuto/>
                    <w:default w:val="0"/>
                  </w:checkBox>
                </w:ffData>
              </w:fldChar>
            </w:r>
            <w:r w:rsidR="00CF46E0" w:rsidRPr="00151E5F">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151E5F">
              <w:rPr>
                <w:rFonts w:ascii="Arial" w:hAnsi="Arial" w:cs="Arial"/>
                <w:sz w:val="16"/>
                <w:szCs w:val="16"/>
              </w:rPr>
              <w:fldChar w:fldCharType="end"/>
            </w:r>
          </w:p>
        </w:tc>
        <w:tc>
          <w:tcPr>
            <w:tcW w:w="3959" w:type="dxa"/>
            <w:gridSpan w:val="2"/>
            <w:shd w:val="clear" w:color="auto" w:fill="auto"/>
            <w:vAlign w:val="center"/>
          </w:tcPr>
          <w:p w:rsidR="00CF46E0" w:rsidRPr="00990C84" w:rsidRDefault="00CF46E0" w:rsidP="00CF46E0">
            <w:pPr>
              <w:spacing w:after="0" w:line="240" w:lineRule="auto"/>
              <w:contextualSpacing/>
              <w:rPr>
                <w:rFonts w:ascii="Arial" w:hAnsi="Arial" w:cs="Arial"/>
                <w:b/>
                <w:sz w:val="16"/>
                <w:szCs w:val="16"/>
              </w:rPr>
            </w:pPr>
          </w:p>
        </w:tc>
      </w:tr>
      <w:tr w:rsidR="00CF46E0" w:rsidRPr="000E0D64" w:rsidTr="001A4440">
        <w:tc>
          <w:tcPr>
            <w:tcW w:w="10620" w:type="dxa"/>
            <w:gridSpan w:val="7"/>
            <w:shd w:val="clear" w:color="auto" w:fill="76923C"/>
          </w:tcPr>
          <w:p w:rsidR="00CF46E0" w:rsidRPr="000E0D64" w:rsidRDefault="00CF46E0" w:rsidP="00CF46E0">
            <w:pPr>
              <w:tabs>
                <w:tab w:val="left" w:pos="1301"/>
                <w:tab w:val="center" w:pos="5202"/>
              </w:tabs>
              <w:spacing w:after="0" w:line="240" w:lineRule="auto"/>
              <w:ind w:right="162"/>
              <w:rPr>
                <w:rFonts w:ascii="Arial" w:hAnsi="Arial" w:cs="Arial"/>
                <w:sz w:val="16"/>
                <w:szCs w:val="16"/>
              </w:rPr>
            </w:pPr>
            <w:r>
              <w:rPr>
                <w:rFonts w:ascii="Arial" w:hAnsi="Arial" w:cs="Arial"/>
                <w:b/>
                <w:color w:val="FFFFFF"/>
                <w:sz w:val="32"/>
                <w:szCs w:val="16"/>
              </w:rPr>
              <w:lastRenderedPageBreak/>
              <w:tab/>
            </w:r>
            <w:r>
              <w:rPr>
                <w:rFonts w:ascii="Arial" w:hAnsi="Arial" w:cs="Arial"/>
                <w:b/>
                <w:color w:val="FFFFFF"/>
                <w:sz w:val="32"/>
                <w:szCs w:val="16"/>
              </w:rPr>
              <w:tab/>
              <w:t>Parenteral Glucose Management Practices</w:t>
            </w:r>
          </w:p>
        </w:tc>
      </w:tr>
      <w:tr w:rsidR="00CF46E0" w:rsidRPr="00990C84" w:rsidTr="001A4440">
        <w:tc>
          <w:tcPr>
            <w:tcW w:w="5415" w:type="dxa"/>
            <w:shd w:val="clear" w:color="auto" w:fill="C4BC96"/>
            <w:vAlign w:val="center"/>
          </w:tcPr>
          <w:p w:rsidR="00CF46E0" w:rsidRPr="00990C84" w:rsidRDefault="00CF46E0" w:rsidP="00CF46E0">
            <w:pPr>
              <w:spacing w:after="0" w:line="240" w:lineRule="auto"/>
              <w:ind w:right="162"/>
              <w:jc w:val="center"/>
              <w:rPr>
                <w:rFonts w:ascii="Arial" w:hAnsi="Arial" w:cs="Arial"/>
                <w:b/>
                <w:sz w:val="16"/>
                <w:szCs w:val="16"/>
              </w:rPr>
            </w:pPr>
            <w:r w:rsidRPr="00990C84">
              <w:rPr>
                <w:rFonts w:ascii="Arial" w:hAnsi="Arial" w:cs="Arial"/>
                <w:b/>
                <w:sz w:val="16"/>
                <w:szCs w:val="16"/>
              </w:rPr>
              <w:t>Gap Analysis Questions</w:t>
            </w:r>
          </w:p>
        </w:tc>
        <w:tc>
          <w:tcPr>
            <w:tcW w:w="709" w:type="dxa"/>
            <w:gridSpan w:val="2"/>
            <w:shd w:val="clear" w:color="auto" w:fill="C4BC96"/>
            <w:vAlign w:val="center"/>
          </w:tcPr>
          <w:p w:rsidR="00CF46E0" w:rsidRPr="00990C84" w:rsidRDefault="00CF46E0" w:rsidP="00CF46E0">
            <w:pPr>
              <w:spacing w:after="0" w:line="240" w:lineRule="auto"/>
              <w:ind w:right="162"/>
              <w:jc w:val="center"/>
              <w:rPr>
                <w:rFonts w:ascii="Arial" w:hAnsi="Arial" w:cs="Arial"/>
                <w:b/>
                <w:sz w:val="16"/>
                <w:szCs w:val="16"/>
              </w:rPr>
            </w:pPr>
            <w:r w:rsidRPr="00990C84">
              <w:rPr>
                <w:rFonts w:ascii="Arial" w:hAnsi="Arial" w:cs="Arial"/>
                <w:b/>
                <w:sz w:val="16"/>
                <w:szCs w:val="16"/>
              </w:rPr>
              <w:t>Yes</w:t>
            </w:r>
          </w:p>
        </w:tc>
        <w:tc>
          <w:tcPr>
            <w:tcW w:w="537" w:type="dxa"/>
            <w:gridSpan w:val="2"/>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No</w:t>
            </w:r>
          </w:p>
        </w:tc>
        <w:tc>
          <w:tcPr>
            <w:tcW w:w="3959" w:type="dxa"/>
            <w:gridSpan w:val="2"/>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If answered “No” – identify the Specific Action plan(s) including persons responsible and timeline to complete.</w:t>
            </w:r>
          </w:p>
        </w:tc>
      </w:tr>
      <w:tr w:rsidR="00CF46E0" w:rsidRPr="000E0D64" w:rsidTr="001A4440">
        <w:trPr>
          <w:trHeight w:val="432"/>
        </w:trPr>
        <w:tc>
          <w:tcPr>
            <w:tcW w:w="5415" w:type="dxa"/>
            <w:shd w:val="clear" w:color="auto" w:fill="auto"/>
            <w:vAlign w:val="center"/>
          </w:tcPr>
          <w:p w:rsidR="00CF46E0" w:rsidRPr="0073096A" w:rsidRDefault="00CF46E0" w:rsidP="00CF46E0">
            <w:pPr>
              <w:pStyle w:val="TableParagraph"/>
              <w:numPr>
                <w:ilvl w:val="0"/>
                <w:numId w:val="11"/>
              </w:numPr>
              <w:ind w:right="162"/>
              <w:rPr>
                <w:rFonts w:ascii="Arial"/>
                <w:b/>
                <w:color w:val="231F20"/>
                <w:spacing w:val="-1"/>
                <w:sz w:val="16"/>
              </w:rPr>
            </w:pPr>
            <w:r w:rsidRPr="0073096A">
              <w:rPr>
                <w:rFonts w:ascii="Arial"/>
                <w:b/>
                <w:color w:val="231F20"/>
                <w:spacing w:val="-1"/>
                <w:sz w:val="16"/>
              </w:rPr>
              <w:t xml:space="preserve">The facility has processes in place </w:t>
            </w:r>
            <w:r>
              <w:rPr>
                <w:rFonts w:ascii="Arial"/>
                <w:b/>
                <w:color w:val="231F20"/>
                <w:spacing w:val="-1"/>
                <w:sz w:val="16"/>
              </w:rPr>
              <w:t xml:space="preserve">specific </w:t>
            </w:r>
            <w:r w:rsidRPr="0073096A">
              <w:rPr>
                <w:rFonts w:ascii="Arial"/>
                <w:b/>
                <w:color w:val="231F20"/>
                <w:spacing w:val="-1"/>
                <w:sz w:val="16"/>
              </w:rPr>
              <w:t>for</w:t>
            </w:r>
            <w:r>
              <w:rPr>
                <w:rFonts w:ascii="Arial"/>
                <w:b/>
                <w:color w:val="231F20"/>
                <w:spacing w:val="-1"/>
                <w:sz w:val="16"/>
              </w:rPr>
              <w:t xml:space="preserve"> parenteral </w:t>
            </w:r>
            <w:r w:rsidRPr="006E4458">
              <w:rPr>
                <w:rFonts w:ascii="Arial"/>
                <w:b/>
                <w:spacing w:val="-1"/>
                <w:sz w:val="16"/>
              </w:rPr>
              <w:t>insulin therapy</w:t>
            </w:r>
          </w:p>
        </w:tc>
        <w:tc>
          <w:tcPr>
            <w:tcW w:w="709" w:type="dxa"/>
            <w:gridSpan w:val="2"/>
            <w:shd w:val="clear" w:color="auto" w:fill="auto"/>
            <w:vAlign w:val="center"/>
          </w:tcPr>
          <w:p w:rsidR="00CF46E0" w:rsidRPr="000E0D64" w:rsidRDefault="00CF46E0" w:rsidP="00CF46E0">
            <w:pPr>
              <w:spacing w:after="0" w:line="240" w:lineRule="auto"/>
              <w:ind w:right="162"/>
              <w:rPr>
                <w:rFonts w:ascii="Arial" w:hAnsi="Arial" w:cs="Arial"/>
                <w:sz w:val="16"/>
                <w:szCs w:val="16"/>
              </w:rPr>
            </w:pPr>
          </w:p>
        </w:tc>
        <w:tc>
          <w:tcPr>
            <w:tcW w:w="537"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Default="00CF46E0" w:rsidP="00CF46E0">
            <w:pPr>
              <w:pStyle w:val="TableParagraph"/>
              <w:numPr>
                <w:ilvl w:val="0"/>
                <w:numId w:val="12"/>
              </w:numPr>
              <w:ind w:right="162"/>
              <w:rPr>
                <w:rFonts w:ascii="Arial"/>
                <w:color w:val="231F20"/>
                <w:spacing w:val="-1"/>
                <w:sz w:val="16"/>
              </w:rPr>
            </w:pPr>
            <w:r w:rsidRPr="0073096A">
              <w:rPr>
                <w:rFonts w:ascii="Arial"/>
                <w:color w:val="231F20"/>
                <w:spacing w:val="-1"/>
                <w:sz w:val="16"/>
              </w:rPr>
              <w:t>Safely managing the</w:t>
            </w:r>
            <w:r>
              <w:rPr>
                <w:rFonts w:ascii="Arial"/>
                <w:color w:val="231F20"/>
                <w:spacing w:val="-1"/>
                <w:sz w:val="16"/>
              </w:rPr>
              <w:t>rapy</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Pr="0073096A" w:rsidRDefault="00CF46E0" w:rsidP="00CF46E0">
            <w:pPr>
              <w:pStyle w:val="TableParagraph"/>
              <w:numPr>
                <w:ilvl w:val="0"/>
                <w:numId w:val="12"/>
              </w:numPr>
              <w:ind w:right="162"/>
              <w:rPr>
                <w:rFonts w:ascii="Arial" w:eastAsia="Arial" w:hAnsi="Arial" w:cs="Arial"/>
                <w:sz w:val="16"/>
                <w:szCs w:val="16"/>
              </w:rPr>
            </w:pPr>
            <w:r>
              <w:rPr>
                <w:rFonts w:ascii="Arial"/>
                <w:color w:val="231F20"/>
                <w:sz w:val="16"/>
              </w:rPr>
              <w:t xml:space="preserve">Monitoring, </w:t>
            </w:r>
            <w:r>
              <w:rPr>
                <w:rFonts w:ascii="Arial"/>
                <w:color w:val="231F20"/>
                <w:spacing w:val="-1"/>
                <w:sz w:val="16"/>
              </w:rPr>
              <w:t>discontinuing, and/or reinitiating</w:t>
            </w:r>
            <w:r>
              <w:rPr>
                <w:rFonts w:ascii="Arial"/>
                <w:color w:val="231F20"/>
                <w:sz w:val="16"/>
              </w:rPr>
              <w:t xml:space="preserve"> therapy</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Pr="0073096A" w:rsidRDefault="00CF46E0" w:rsidP="00CF46E0">
            <w:pPr>
              <w:pStyle w:val="TableParagraph"/>
              <w:numPr>
                <w:ilvl w:val="0"/>
                <w:numId w:val="12"/>
              </w:numPr>
              <w:ind w:right="162"/>
              <w:rPr>
                <w:rFonts w:ascii="Arial"/>
                <w:color w:val="231F20"/>
                <w:spacing w:val="-1"/>
                <w:sz w:val="16"/>
              </w:rPr>
            </w:pPr>
            <w:r>
              <w:rPr>
                <w:rFonts w:ascii="Arial"/>
                <w:color w:val="231F20"/>
                <w:spacing w:val="-1"/>
                <w:sz w:val="16"/>
              </w:rPr>
              <w:t>Method to determine therapeutic efficacy</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Default="00CF46E0" w:rsidP="00CF46E0">
            <w:pPr>
              <w:pStyle w:val="TableParagraph"/>
              <w:numPr>
                <w:ilvl w:val="0"/>
                <w:numId w:val="12"/>
              </w:numPr>
              <w:ind w:right="162"/>
              <w:rPr>
                <w:rFonts w:ascii="Arial"/>
                <w:color w:val="231F20"/>
                <w:spacing w:val="-1"/>
                <w:sz w:val="16"/>
              </w:rPr>
            </w:pPr>
            <w:r w:rsidRPr="0073096A">
              <w:rPr>
                <w:rFonts w:ascii="Arial"/>
                <w:color w:val="231F20"/>
                <w:spacing w:val="-1"/>
                <w:sz w:val="16"/>
              </w:rPr>
              <w:t xml:space="preserve">Standard </w:t>
            </w:r>
            <w:r>
              <w:rPr>
                <w:rFonts w:ascii="Arial"/>
                <w:color w:val="231F20"/>
                <w:spacing w:val="-1"/>
                <w:sz w:val="16"/>
              </w:rPr>
              <w:t>facility-designed protocol and order sets (P&amp;T approved)</w:t>
            </w:r>
          </w:p>
          <w:p w:rsidR="00CF46E0" w:rsidRDefault="00CF46E0" w:rsidP="00CF46E0">
            <w:pPr>
              <w:pStyle w:val="TableParagraph"/>
              <w:ind w:left="720" w:right="162"/>
              <w:rPr>
                <w:rFonts w:ascii="Arial"/>
                <w:color w:val="231F20"/>
                <w:spacing w:val="-1"/>
                <w:sz w:val="16"/>
              </w:rPr>
            </w:pPr>
          </w:p>
          <w:p w:rsidR="00CF46E0" w:rsidRDefault="00CF46E0" w:rsidP="00CF46E0">
            <w:pPr>
              <w:pStyle w:val="TableParagraph"/>
              <w:ind w:left="720" w:right="162"/>
              <w:rPr>
                <w:rFonts w:ascii="Arial"/>
                <w:color w:val="231F20"/>
                <w:spacing w:val="-1"/>
                <w:sz w:val="16"/>
              </w:rPr>
            </w:pPr>
          </w:p>
          <w:p w:rsidR="00CF46E0" w:rsidRDefault="00CF46E0" w:rsidP="00CF46E0">
            <w:pPr>
              <w:pStyle w:val="TableParagraph"/>
              <w:ind w:left="720" w:right="162"/>
              <w:rPr>
                <w:rFonts w:ascii="Arial"/>
                <w:color w:val="231F20"/>
                <w:spacing w:val="-1"/>
                <w:sz w:val="16"/>
              </w:rPr>
            </w:pPr>
          </w:p>
          <w:p w:rsidR="00CF46E0" w:rsidRDefault="00CF46E0" w:rsidP="00CF46E0">
            <w:pPr>
              <w:pStyle w:val="TableParagraph"/>
              <w:ind w:left="720" w:right="162"/>
              <w:rPr>
                <w:rFonts w:ascii="Arial"/>
                <w:color w:val="231F20"/>
                <w:spacing w:val="-1"/>
                <w:sz w:val="16"/>
              </w:rPr>
            </w:pPr>
          </w:p>
          <w:p w:rsidR="00CF46E0" w:rsidRDefault="00CF46E0" w:rsidP="00CF46E0">
            <w:pPr>
              <w:pStyle w:val="TableParagraph"/>
              <w:ind w:left="720" w:right="162"/>
              <w:rPr>
                <w:rFonts w:ascii="Arial"/>
                <w:color w:val="231F20"/>
                <w:spacing w:val="-1"/>
                <w:sz w:val="16"/>
              </w:rPr>
            </w:pPr>
          </w:p>
          <w:p w:rsidR="00CF46E0" w:rsidRPr="0073096A" w:rsidRDefault="00CF46E0" w:rsidP="00CF46E0">
            <w:pPr>
              <w:pStyle w:val="TableParagraph"/>
              <w:ind w:left="720" w:right="162"/>
              <w:rPr>
                <w:rFonts w:ascii="Arial"/>
                <w:color w:val="231F20"/>
                <w:spacing w:val="-1"/>
                <w:sz w:val="16"/>
              </w:rPr>
            </w:pP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c>
          <w:tcPr>
            <w:tcW w:w="10620" w:type="dxa"/>
            <w:gridSpan w:val="7"/>
            <w:shd w:val="clear" w:color="auto" w:fill="76923C"/>
          </w:tcPr>
          <w:p w:rsidR="00CF46E0" w:rsidRPr="000E0D64" w:rsidRDefault="00CF46E0" w:rsidP="00CF46E0">
            <w:pPr>
              <w:spacing w:after="0" w:line="240" w:lineRule="auto"/>
              <w:ind w:right="162"/>
              <w:jc w:val="center"/>
              <w:rPr>
                <w:rFonts w:ascii="Arial" w:hAnsi="Arial" w:cs="Arial"/>
                <w:sz w:val="16"/>
                <w:szCs w:val="16"/>
              </w:rPr>
            </w:pPr>
            <w:r>
              <w:rPr>
                <w:rFonts w:ascii="Arial" w:hAnsi="Arial" w:cs="Arial"/>
                <w:b/>
                <w:color w:val="FFFFFF"/>
                <w:sz w:val="32"/>
                <w:szCs w:val="16"/>
              </w:rPr>
              <w:t>Parenteral Glycemic ADE Prevention and Mitigation Practices</w:t>
            </w:r>
          </w:p>
        </w:tc>
      </w:tr>
      <w:tr w:rsidR="00CF46E0" w:rsidRPr="00990C84" w:rsidTr="001A4440">
        <w:tc>
          <w:tcPr>
            <w:tcW w:w="5415" w:type="dxa"/>
            <w:shd w:val="clear" w:color="auto" w:fill="C4BC96"/>
            <w:vAlign w:val="center"/>
          </w:tcPr>
          <w:p w:rsidR="00CF46E0" w:rsidRPr="00990C84" w:rsidRDefault="00CF46E0" w:rsidP="00CF46E0">
            <w:pPr>
              <w:spacing w:after="0" w:line="240" w:lineRule="auto"/>
              <w:ind w:right="162"/>
              <w:jc w:val="center"/>
              <w:rPr>
                <w:rFonts w:ascii="Arial" w:hAnsi="Arial" w:cs="Arial"/>
                <w:b/>
                <w:sz w:val="16"/>
                <w:szCs w:val="16"/>
              </w:rPr>
            </w:pPr>
            <w:r w:rsidRPr="00990C84">
              <w:rPr>
                <w:rFonts w:ascii="Arial" w:hAnsi="Arial" w:cs="Arial"/>
                <w:b/>
                <w:sz w:val="16"/>
                <w:szCs w:val="16"/>
              </w:rPr>
              <w:t>Gap Analysis Questions</w:t>
            </w:r>
          </w:p>
        </w:tc>
        <w:tc>
          <w:tcPr>
            <w:tcW w:w="709" w:type="dxa"/>
            <w:gridSpan w:val="2"/>
            <w:shd w:val="clear" w:color="auto" w:fill="C4BC96"/>
            <w:vAlign w:val="center"/>
          </w:tcPr>
          <w:p w:rsidR="00CF46E0" w:rsidRPr="00990C84" w:rsidRDefault="00CF46E0" w:rsidP="00CF46E0">
            <w:pPr>
              <w:spacing w:after="0" w:line="240" w:lineRule="auto"/>
              <w:ind w:right="162"/>
              <w:jc w:val="center"/>
              <w:rPr>
                <w:rFonts w:ascii="Arial" w:hAnsi="Arial" w:cs="Arial"/>
                <w:b/>
                <w:sz w:val="16"/>
                <w:szCs w:val="16"/>
              </w:rPr>
            </w:pPr>
            <w:r w:rsidRPr="00990C84">
              <w:rPr>
                <w:rFonts w:ascii="Arial" w:hAnsi="Arial" w:cs="Arial"/>
                <w:b/>
                <w:sz w:val="16"/>
                <w:szCs w:val="16"/>
              </w:rPr>
              <w:t>Yes</w:t>
            </w:r>
          </w:p>
        </w:tc>
        <w:tc>
          <w:tcPr>
            <w:tcW w:w="537" w:type="dxa"/>
            <w:gridSpan w:val="2"/>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No</w:t>
            </w:r>
          </w:p>
        </w:tc>
        <w:tc>
          <w:tcPr>
            <w:tcW w:w="3959" w:type="dxa"/>
            <w:gridSpan w:val="2"/>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If answered “No” – identify the Specific Action plan(s) including persons responsible and timeline to complete.</w:t>
            </w:r>
          </w:p>
        </w:tc>
      </w:tr>
      <w:tr w:rsidR="00CF46E0" w:rsidRPr="000E0D64" w:rsidTr="001A4440">
        <w:trPr>
          <w:trHeight w:val="432"/>
        </w:trPr>
        <w:tc>
          <w:tcPr>
            <w:tcW w:w="5415" w:type="dxa"/>
            <w:shd w:val="clear" w:color="auto" w:fill="auto"/>
            <w:vAlign w:val="center"/>
          </w:tcPr>
          <w:p w:rsidR="00CF46E0" w:rsidRPr="00FB395A" w:rsidRDefault="00CF46E0" w:rsidP="00CF46E0">
            <w:pPr>
              <w:pStyle w:val="TableParagraph"/>
              <w:numPr>
                <w:ilvl w:val="0"/>
                <w:numId w:val="13"/>
              </w:numPr>
              <w:ind w:right="162"/>
              <w:rPr>
                <w:rFonts w:ascii="Arial"/>
                <w:b/>
                <w:color w:val="231F20"/>
                <w:spacing w:val="-1"/>
                <w:sz w:val="16"/>
              </w:rPr>
            </w:pPr>
            <w:r w:rsidRPr="00FB395A">
              <w:rPr>
                <w:rFonts w:ascii="Arial"/>
                <w:b/>
                <w:color w:val="231F20"/>
                <w:spacing w:val="-1"/>
                <w:sz w:val="16"/>
              </w:rPr>
              <w:t>The facility has processes in place to eliminate errors in preparation, storage, and dispensing which includes:</w:t>
            </w:r>
          </w:p>
        </w:tc>
        <w:tc>
          <w:tcPr>
            <w:tcW w:w="709" w:type="dxa"/>
            <w:gridSpan w:val="2"/>
            <w:shd w:val="clear" w:color="auto" w:fill="auto"/>
            <w:vAlign w:val="center"/>
          </w:tcPr>
          <w:p w:rsidR="00CF46E0" w:rsidRPr="000E0D64" w:rsidRDefault="00CF46E0" w:rsidP="00CF46E0">
            <w:pPr>
              <w:spacing w:after="0" w:line="240" w:lineRule="auto"/>
              <w:ind w:right="162"/>
              <w:rPr>
                <w:rFonts w:ascii="Arial" w:hAnsi="Arial" w:cs="Arial"/>
                <w:sz w:val="16"/>
                <w:szCs w:val="16"/>
              </w:rPr>
            </w:pPr>
          </w:p>
        </w:tc>
        <w:tc>
          <w:tcPr>
            <w:tcW w:w="537"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Pr="00FB395A" w:rsidRDefault="00CF46E0" w:rsidP="00CF46E0">
            <w:pPr>
              <w:pStyle w:val="TableParagraph"/>
              <w:numPr>
                <w:ilvl w:val="0"/>
                <w:numId w:val="21"/>
              </w:numPr>
              <w:ind w:right="162"/>
              <w:rPr>
                <w:rFonts w:ascii="Arial"/>
                <w:color w:val="231F20"/>
                <w:spacing w:val="-1"/>
                <w:sz w:val="16"/>
              </w:rPr>
            </w:pPr>
            <w:r w:rsidRPr="00FB395A">
              <w:rPr>
                <w:rFonts w:ascii="Arial"/>
                <w:color w:val="231F20"/>
                <w:spacing w:val="-1"/>
                <w:sz w:val="16"/>
              </w:rPr>
              <w:t xml:space="preserve">Utilizing unit dose </w:t>
            </w:r>
            <w:r>
              <w:rPr>
                <w:rFonts w:ascii="Arial"/>
                <w:color w:val="231F20"/>
                <w:spacing w:val="-1"/>
                <w:sz w:val="16"/>
              </w:rPr>
              <w:t>products</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432"/>
        </w:trPr>
        <w:tc>
          <w:tcPr>
            <w:tcW w:w="5415" w:type="dxa"/>
            <w:shd w:val="clear" w:color="auto" w:fill="auto"/>
            <w:vAlign w:val="center"/>
          </w:tcPr>
          <w:p w:rsidR="00CF46E0" w:rsidRPr="0073096A" w:rsidRDefault="00CF46E0" w:rsidP="00CF46E0">
            <w:pPr>
              <w:pStyle w:val="TableParagraph"/>
              <w:numPr>
                <w:ilvl w:val="0"/>
                <w:numId w:val="21"/>
              </w:numPr>
              <w:ind w:right="162"/>
              <w:rPr>
                <w:rFonts w:ascii="Arial"/>
                <w:color w:val="231F20"/>
                <w:spacing w:val="-1"/>
                <w:sz w:val="16"/>
              </w:rPr>
            </w:pPr>
            <w:r>
              <w:rPr>
                <w:rFonts w:ascii="Arial"/>
                <w:color w:val="231F20"/>
                <w:spacing w:val="-1"/>
                <w:sz w:val="16"/>
              </w:rPr>
              <w:t xml:space="preserve">Limiting concentrations of </w:t>
            </w:r>
            <w:r w:rsidRPr="001A4440">
              <w:rPr>
                <w:rFonts w:ascii="Arial"/>
                <w:spacing w:val="-1"/>
                <w:sz w:val="16"/>
              </w:rPr>
              <w:t xml:space="preserve">insulin </w:t>
            </w:r>
            <w:r w:rsidRPr="00FB395A">
              <w:rPr>
                <w:rFonts w:ascii="Arial"/>
                <w:color w:val="231F20"/>
                <w:spacing w:val="-1"/>
                <w:sz w:val="16"/>
              </w:rPr>
              <w:t>stored in automated dispensing mach</w:t>
            </w:r>
            <w:r>
              <w:rPr>
                <w:rFonts w:ascii="Arial"/>
                <w:color w:val="231F20"/>
                <w:spacing w:val="-1"/>
                <w:sz w:val="16"/>
              </w:rPr>
              <w:t>ines, including U-300 and U-500 availability</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c>
          <w:tcPr>
            <w:tcW w:w="5415" w:type="dxa"/>
            <w:shd w:val="clear" w:color="auto" w:fill="auto"/>
            <w:vAlign w:val="center"/>
          </w:tcPr>
          <w:p w:rsidR="00CF46E0" w:rsidRPr="0073096A" w:rsidRDefault="00CF46E0" w:rsidP="00CF46E0">
            <w:pPr>
              <w:pStyle w:val="TableParagraph"/>
              <w:numPr>
                <w:ilvl w:val="0"/>
                <w:numId w:val="21"/>
              </w:numPr>
              <w:ind w:right="162"/>
              <w:rPr>
                <w:rFonts w:ascii="Arial"/>
                <w:color w:val="231F20"/>
                <w:spacing w:val="-1"/>
                <w:sz w:val="16"/>
              </w:rPr>
            </w:pPr>
            <w:r>
              <w:rPr>
                <w:rFonts w:ascii="Arial"/>
                <w:color w:val="231F20"/>
                <w:spacing w:val="-1"/>
                <w:sz w:val="16"/>
              </w:rPr>
              <w:t>Dispensing</w:t>
            </w:r>
            <w:r w:rsidRPr="001A4440">
              <w:rPr>
                <w:rFonts w:ascii="Arial"/>
                <w:spacing w:val="-1"/>
                <w:sz w:val="16"/>
              </w:rPr>
              <w:t xml:space="preserve"> </w:t>
            </w:r>
            <w:r w:rsidRPr="001A4440">
              <w:rPr>
                <w:rFonts w:ascii="Arial"/>
                <w:sz w:val="16"/>
              </w:rPr>
              <w:t>individually</w:t>
            </w:r>
            <w:r w:rsidRPr="008450BA">
              <w:rPr>
                <w:rFonts w:ascii="Arial"/>
                <w:color w:val="231F20"/>
                <w:spacing w:val="-1"/>
                <w:sz w:val="16"/>
              </w:rPr>
              <w:t xml:space="preserve"> prepared</w:t>
            </w:r>
            <w:r>
              <w:rPr>
                <w:rFonts w:ascii="Arial"/>
                <w:color w:val="231F20"/>
                <w:spacing w:val="-1"/>
                <w:sz w:val="16"/>
              </w:rPr>
              <w:t xml:space="preserve"> IV</w:t>
            </w:r>
            <w:r>
              <w:rPr>
                <w:rFonts w:ascii="Arial"/>
                <w:color w:val="231F20"/>
                <w:spacing w:val="-2"/>
                <w:sz w:val="16"/>
              </w:rPr>
              <w:t xml:space="preserve"> </w:t>
            </w:r>
            <w:r>
              <w:rPr>
                <w:rFonts w:ascii="Arial"/>
                <w:color w:val="231F20"/>
                <w:sz w:val="16"/>
              </w:rPr>
              <w:t>solutions</w:t>
            </w:r>
            <w:r>
              <w:rPr>
                <w:rFonts w:ascii="Arial"/>
                <w:color w:val="231F20"/>
                <w:spacing w:val="-1"/>
                <w:sz w:val="16"/>
              </w:rPr>
              <w:t xml:space="preserve"> </w:t>
            </w:r>
            <w:r w:rsidRPr="001A4440">
              <w:rPr>
                <w:rFonts w:ascii="Arial"/>
                <w:spacing w:val="-1"/>
                <w:sz w:val="16"/>
              </w:rPr>
              <w:t>of</w:t>
            </w:r>
            <w:r w:rsidRPr="001A4440">
              <w:rPr>
                <w:rFonts w:ascii="Arial"/>
                <w:sz w:val="16"/>
              </w:rPr>
              <w:t xml:space="preserve"> </w:t>
            </w:r>
            <w:r w:rsidRPr="001A4440">
              <w:rPr>
                <w:rFonts w:ascii="Arial"/>
                <w:spacing w:val="-1"/>
                <w:sz w:val="16"/>
              </w:rPr>
              <w:t>insulin in</w:t>
            </w:r>
            <w:r>
              <w:rPr>
                <w:rFonts w:ascii="Arial"/>
                <w:color w:val="231F20"/>
                <w:spacing w:val="-1"/>
                <w:sz w:val="16"/>
              </w:rPr>
              <w:t xml:space="preserve"> limited concentrations</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432"/>
        </w:trPr>
        <w:tc>
          <w:tcPr>
            <w:tcW w:w="5415" w:type="dxa"/>
            <w:shd w:val="clear" w:color="auto" w:fill="auto"/>
            <w:vAlign w:val="center"/>
          </w:tcPr>
          <w:p w:rsidR="00CF46E0" w:rsidRPr="0073096A" w:rsidRDefault="00CF46E0" w:rsidP="00CF46E0">
            <w:pPr>
              <w:pStyle w:val="TableParagraph"/>
              <w:numPr>
                <w:ilvl w:val="0"/>
                <w:numId w:val="21"/>
              </w:numPr>
              <w:ind w:right="162"/>
              <w:rPr>
                <w:rFonts w:ascii="Arial"/>
                <w:color w:val="231F20"/>
                <w:spacing w:val="-1"/>
                <w:sz w:val="16"/>
              </w:rPr>
            </w:pPr>
            <w:r>
              <w:rPr>
                <w:rFonts w:ascii="Arial"/>
                <w:color w:val="231F20"/>
                <w:spacing w:val="-1"/>
                <w:sz w:val="16"/>
              </w:rPr>
              <w:t xml:space="preserve">Dispensing </w:t>
            </w:r>
            <w:r w:rsidRPr="001A4440">
              <w:rPr>
                <w:rFonts w:ascii="Arial"/>
                <w:sz w:val="16"/>
              </w:rPr>
              <w:t>commercially</w:t>
            </w:r>
            <w:r>
              <w:rPr>
                <w:rFonts w:ascii="Arial"/>
                <w:color w:val="FF0000"/>
                <w:sz w:val="16"/>
              </w:rPr>
              <w:t xml:space="preserve"> </w:t>
            </w:r>
            <w:r>
              <w:rPr>
                <w:rFonts w:ascii="Arial"/>
                <w:color w:val="231F20"/>
                <w:spacing w:val="-1"/>
                <w:sz w:val="16"/>
              </w:rPr>
              <w:t>prepared</w:t>
            </w:r>
            <w:r>
              <w:rPr>
                <w:rFonts w:ascii="Arial"/>
                <w:color w:val="231F20"/>
                <w:sz w:val="16"/>
              </w:rPr>
              <w:t xml:space="preserve"> solutions</w:t>
            </w:r>
            <w:r>
              <w:rPr>
                <w:rFonts w:ascii="Arial"/>
                <w:color w:val="231F20"/>
                <w:spacing w:val="-1"/>
                <w:sz w:val="16"/>
              </w:rPr>
              <w:t xml:space="preserve"> </w:t>
            </w:r>
            <w:r w:rsidRPr="001A4440">
              <w:rPr>
                <w:rFonts w:ascii="Arial"/>
                <w:spacing w:val="-1"/>
                <w:sz w:val="16"/>
              </w:rPr>
              <w:t>of</w:t>
            </w:r>
            <w:r w:rsidRPr="001A4440">
              <w:rPr>
                <w:rFonts w:ascii="Arial"/>
                <w:sz w:val="16"/>
              </w:rPr>
              <w:t xml:space="preserve"> </w:t>
            </w:r>
            <w:r w:rsidRPr="001A4440">
              <w:rPr>
                <w:rFonts w:ascii="Arial"/>
                <w:spacing w:val="-1"/>
                <w:sz w:val="16"/>
              </w:rPr>
              <w:t>insulin</w:t>
            </w:r>
            <w:r>
              <w:rPr>
                <w:rFonts w:ascii="Arial"/>
                <w:color w:val="231F20"/>
                <w:spacing w:val="-1"/>
                <w:sz w:val="16"/>
              </w:rPr>
              <w:t xml:space="preserve"> in limited vial or pen sizes</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Pr="0073096A" w:rsidRDefault="00CF46E0" w:rsidP="00CF46E0">
            <w:pPr>
              <w:pStyle w:val="TableParagraph"/>
              <w:numPr>
                <w:ilvl w:val="0"/>
                <w:numId w:val="21"/>
              </w:numPr>
              <w:ind w:right="162"/>
              <w:rPr>
                <w:rFonts w:ascii="Arial"/>
                <w:color w:val="231F20"/>
                <w:spacing w:val="-1"/>
                <w:sz w:val="16"/>
              </w:rPr>
            </w:pPr>
            <w:r>
              <w:rPr>
                <w:rFonts w:ascii="Arial"/>
                <w:color w:val="231F20"/>
                <w:spacing w:val="-1"/>
                <w:sz w:val="16"/>
              </w:rPr>
              <w:t>Policies and procedures in place for insulin administration, including appropriate syringe use</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Pr="000528DE" w:rsidRDefault="00CF46E0" w:rsidP="00CF46E0">
            <w:pPr>
              <w:pStyle w:val="TableParagraph"/>
              <w:numPr>
                <w:ilvl w:val="0"/>
                <w:numId w:val="21"/>
              </w:numPr>
              <w:ind w:right="162"/>
              <w:rPr>
                <w:rFonts w:ascii="Arial"/>
                <w:color w:val="231F20"/>
                <w:spacing w:val="-1"/>
                <w:sz w:val="16"/>
              </w:rPr>
            </w:pPr>
            <w:r w:rsidRPr="000528DE">
              <w:rPr>
                <w:rFonts w:ascii="Arial"/>
                <w:color w:val="231F20"/>
                <w:spacing w:val="-1"/>
                <w:sz w:val="16"/>
              </w:rPr>
              <w:t>Policies and procedures in</w:t>
            </w:r>
            <w:r>
              <w:rPr>
                <w:rFonts w:ascii="Arial"/>
                <w:color w:val="231F20"/>
                <w:spacing w:val="-1"/>
                <w:sz w:val="16"/>
              </w:rPr>
              <w:t xml:space="preserve"> place if insulin pens are used</w:t>
            </w:r>
          </w:p>
        </w:tc>
        <w:tc>
          <w:tcPr>
            <w:tcW w:w="709" w:type="dxa"/>
            <w:gridSpan w:val="2"/>
            <w:shd w:val="clear" w:color="auto" w:fill="auto"/>
            <w:vAlign w:val="center"/>
          </w:tcPr>
          <w:p w:rsidR="00CF46E0" w:rsidRPr="000528DE" w:rsidRDefault="008D1393" w:rsidP="00CF46E0">
            <w:pPr>
              <w:spacing w:after="0" w:line="240" w:lineRule="auto"/>
              <w:ind w:right="162"/>
              <w:rPr>
                <w:rFonts w:ascii="Arial" w:hAnsi="Arial" w:cs="Arial"/>
                <w:sz w:val="16"/>
                <w:szCs w:val="16"/>
              </w:rPr>
            </w:pPr>
            <w:r w:rsidRPr="000528DE">
              <w:rPr>
                <w:rFonts w:ascii="Arial" w:hAnsi="Arial" w:cs="Arial"/>
                <w:sz w:val="16"/>
                <w:szCs w:val="16"/>
              </w:rPr>
              <w:fldChar w:fldCharType="begin">
                <w:ffData>
                  <w:name w:val="Check1"/>
                  <w:enabled/>
                  <w:calcOnExit w:val="0"/>
                  <w:checkBox>
                    <w:sizeAuto/>
                    <w:default w:val="0"/>
                  </w:checkBox>
                </w:ffData>
              </w:fldChar>
            </w:r>
            <w:r w:rsidR="00CF46E0" w:rsidRPr="000528DE">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0528DE">
              <w:rPr>
                <w:rFonts w:ascii="Arial" w:hAnsi="Arial" w:cs="Arial"/>
                <w:sz w:val="16"/>
                <w:szCs w:val="16"/>
              </w:rPr>
              <w:fldChar w:fldCharType="end"/>
            </w:r>
          </w:p>
        </w:tc>
        <w:tc>
          <w:tcPr>
            <w:tcW w:w="537" w:type="dxa"/>
            <w:gridSpan w:val="2"/>
            <w:shd w:val="clear" w:color="auto" w:fill="auto"/>
            <w:vAlign w:val="center"/>
          </w:tcPr>
          <w:p w:rsidR="00CF46E0" w:rsidRPr="000528DE" w:rsidRDefault="008D1393" w:rsidP="00CF46E0">
            <w:pPr>
              <w:spacing w:after="0" w:line="240" w:lineRule="auto"/>
              <w:rPr>
                <w:rFonts w:ascii="Arial" w:hAnsi="Arial" w:cs="Arial"/>
                <w:sz w:val="16"/>
                <w:szCs w:val="16"/>
              </w:rPr>
            </w:pPr>
            <w:r w:rsidRPr="000528DE">
              <w:rPr>
                <w:rFonts w:ascii="Arial" w:hAnsi="Arial" w:cs="Arial"/>
                <w:sz w:val="16"/>
                <w:szCs w:val="16"/>
              </w:rPr>
              <w:fldChar w:fldCharType="begin">
                <w:ffData>
                  <w:name w:val="Check2"/>
                  <w:enabled/>
                  <w:calcOnExit w:val="0"/>
                  <w:checkBox>
                    <w:sizeAuto/>
                    <w:default w:val="0"/>
                  </w:checkBox>
                </w:ffData>
              </w:fldChar>
            </w:r>
            <w:r w:rsidR="00CF46E0" w:rsidRPr="000528DE">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0528DE">
              <w:rPr>
                <w:rFonts w:ascii="Arial" w:hAnsi="Arial" w:cs="Arial"/>
                <w:sz w:val="16"/>
                <w:szCs w:val="16"/>
              </w:rPr>
              <w:fldChar w:fldCharType="end"/>
            </w:r>
          </w:p>
        </w:tc>
        <w:tc>
          <w:tcPr>
            <w:tcW w:w="3959" w:type="dxa"/>
            <w:gridSpan w:val="2"/>
            <w:shd w:val="clear" w:color="auto" w:fill="auto"/>
            <w:vAlign w:val="center"/>
          </w:tcPr>
          <w:p w:rsidR="00CF46E0" w:rsidRPr="00DC59AC" w:rsidRDefault="00CF46E0" w:rsidP="00CF46E0">
            <w:pPr>
              <w:spacing w:after="0" w:line="240" w:lineRule="auto"/>
              <w:rPr>
                <w:rFonts w:ascii="Arial" w:hAnsi="Arial" w:cs="Arial"/>
                <w:sz w:val="16"/>
                <w:szCs w:val="16"/>
                <w:highlight w:val="yellow"/>
              </w:rPr>
            </w:pPr>
          </w:p>
        </w:tc>
      </w:tr>
      <w:tr w:rsidR="00CF46E0" w:rsidRPr="000E0D64" w:rsidTr="001A4440">
        <w:trPr>
          <w:trHeight w:val="288"/>
        </w:trPr>
        <w:tc>
          <w:tcPr>
            <w:tcW w:w="5415" w:type="dxa"/>
            <w:shd w:val="clear" w:color="auto" w:fill="auto"/>
            <w:vAlign w:val="center"/>
          </w:tcPr>
          <w:p w:rsidR="00CF46E0" w:rsidRPr="000528DE" w:rsidRDefault="00CF46E0" w:rsidP="00CF46E0">
            <w:pPr>
              <w:pStyle w:val="TableParagraph"/>
              <w:numPr>
                <w:ilvl w:val="0"/>
                <w:numId w:val="21"/>
              </w:numPr>
              <w:ind w:right="162"/>
              <w:rPr>
                <w:rFonts w:ascii="Arial"/>
                <w:color w:val="231F20"/>
                <w:spacing w:val="-1"/>
                <w:sz w:val="16"/>
              </w:rPr>
            </w:pPr>
            <w:r>
              <w:rPr>
                <w:rFonts w:ascii="Arial"/>
                <w:color w:val="231F20"/>
                <w:spacing w:val="-1"/>
                <w:sz w:val="16"/>
              </w:rPr>
              <w:t>Policies</w:t>
            </w:r>
            <w:r w:rsidRPr="000528DE">
              <w:rPr>
                <w:rFonts w:ascii="Arial"/>
                <w:color w:val="231F20"/>
                <w:spacing w:val="-1"/>
                <w:sz w:val="16"/>
              </w:rPr>
              <w:t xml:space="preserve"> and procedure</w:t>
            </w:r>
            <w:r>
              <w:rPr>
                <w:rFonts w:ascii="Arial"/>
                <w:color w:val="231F20"/>
                <w:spacing w:val="-1"/>
                <w:sz w:val="16"/>
              </w:rPr>
              <w:t>s</w:t>
            </w:r>
            <w:r w:rsidRPr="000528DE">
              <w:rPr>
                <w:rFonts w:ascii="Arial"/>
                <w:color w:val="231F20"/>
                <w:spacing w:val="-1"/>
                <w:sz w:val="16"/>
              </w:rPr>
              <w:t xml:space="preserve"> for home parenteral use products, including GLP-1 agonists (i.e. </w:t>
            </w:r>
            <w:proofErr w:type="spellStart"/>
            <w:r w:rsidRPr="000528DE">
              <w:rPr>
                <w:rFonts w:ascii="Arial"/>
                <w:color w:val="231F20"/>
                <w:spacing w:val="-1"/>
                <w:sz w:val="16"/>
              </w:rPr>
              <w:t>Bydureon</w:t>
            </w:r>
            <w:proofErr w:type="spellEnd"/>
            <w:r w:rsidRPr="000528DE">
              <w:rPr>
                <w:rFonts w:ascii="Arial"/>
                <w:color w:val="231F20"/>
                <w:spacing w:val="-1"/>
                <w:sz w:val="16"/>
              </w:rPr>
              <w:t>), U-300 and U-500 insulin</w:t>
            </w:r>
          </w:p>
        </w:tc>
        <w:tc>
          <w:tcPr>
            <w:tcW w:w="709" w:type="dxa"/>
            <w:gridSpan w:val="2"/>
            <w:shd w:val="clear" w:color="auto" w:fill="auto"/>
            <w:vAlign w:val="center"/>
          </w:tcPr>
          <w:p w:rsidR="00CF46E0" w:rsidRPr="000528DE" w:rsidRDefault="008D1393" w:rsidP="00CF46E0">
            <w:pPr>
              <w:spacing w:after="0" w:line="240" w:lineRule="auto"/>
              <w:ind w:right="162"/>
              <w:rPr>
                <w:rFonts w:ascii="Arial" w:hAnsi="Arial" w:cs="Arial"/>
                <w:sz w:val="16"/>
                <w:szCs w:val="16"/>
              </w:rPr>
            </w:pPr>
            <w:r w:rsidRPr="000528DE">
              <w:rPr>
                <w:rFonts w:ascii="Arial" w:hAnsi="Arial" w:cs="Arial"/>
                <w:sz w:val="16"/>
                <w:szCs w:val="16"/>
              </w:rPr>
              <w:fldChar w:fldCharType="begin">
                <w:ffData>
                  <w:name w:val="Check1"/>
                  <w:enabled/>
                  <w:calcOnExit w:val="0"/>
                  <w:checkBox>
                    <w:sizeAuto/>
                    <w:default w:val="0"/>
                  </w:checkBox>
                </w:ffData>
              </w:fldChar>
            </w:r>
            <w:r w:rsidR="00CF46E0" w:rsidRPr="000528DE">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0528DE">
              <w:rPr>
                <w:rFonts w:ascii="Arial" w:hAnsi="Arial" w:cs="Arial"/>
                <w:sz w:val="16"/>
                <w:szCs w:val="16"/>
              </w:rPr>
              <w:fldChar w:fldCharType="end"/>
            </w:r>
          </w:p>
        </w:tc>
        <w:tc>
          <w:tcPr>
            <w:tcW w:w="537" w:type="dxa"/>
            <w:gridSpan w:val="2"/>
            <w:shd w:val="clear" w:color="auto" w:fill="auto"/>
            <w:vAlign w:val="center"/>
          </w:tcPr>
          <w:p w:rsidR="00CF46E0" w:rsidRPr="000528DE" w:rsidRDefault="008D1393" w:rsidP="00CF46E0">
            <w:pPr>
              <w:spacing w:after="0" w:line="240" w:lineRule="auto"/>
              <w:rPr>
                <w:rFonts w:ascii="Arial" w:hAnsi="Arial" w:cs="Arial"/>
                <w:sz w:val="16"/>
                <w:szCs w:val="16"/>
              </w:rPr>
            </w:pPr>
            <w:r w:rsidRPr="000528DE">
              <w:rPr>
                <w:rFonts w:ascii="Arial" w:hAnsi="Arial" w:cs="Arial"/>
                <w:sz w:val="16"/>
                <w:szCs w:val="16"/>
              </w:rPr>
              <w:fldChar w:fldCharType="begin">
                <w:ffData>
                  <w:name w:val="Check2"/>
                  <w:enabled/>
                  <w:calcOnExit w:val="0"/>
                  <w:checkBox>
                    <w:sizeAuto/>
                    <w:default w:val="0"/>
                  </w:checkBox>
                </w:ffData>
              </w:fldChar>
            </w:r>
            <w:r w:rsidR="00CF46E0" w:rsidRPr="000528DE">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0528DE">
              <w:rPr>
                <w:rFonts w:ascii="Arial" w:hAnsi="Arial" w:cs="Arial"/>
                <w:sz w:val="16"/>
                <w:szCs w:val="16"/>
              </w:rPr>
              <w:fldChar w:fldCharType="end"/>
            </w:r>
          </w:p>
        </w:tc>
        <w:tc>
          <w:tcPr>
            <w:tcW w:w="3959" w:type="dxa"/>
            <w:gridSpan w:val="2"/>
            <w:shd w:val="clear" w:color="auto" w:fill="auto"/>
            <w:vAlign w:val="center"/>
          </w:tcPr>
          <w:p w:rsidR="00CF46E0" w:rsidRPr="00DC59AC" w:rsidRDefault="00CF46E0" w:rsidP="00CF46E0">
            <w:pPr>
              <w:spacing w:after="0" w:line="240" w:lineRule="auto"/>
              <w:rPr>
                <w:rFonts w:ascii="Arial" w:hAnsi="Arial" w:cs="Arial"/>
                <w:sz w:val="16"/>
                <w:szCs w:val="16"/>
                <w:highlight w:val="yellow"/>
              </w:rPr>
            </w:pPr>
          </w:p>
        </w:tc>
      </w:tr>
      <w:tr w:rsidR="00CF46E0" w:rsidRPr="000E0D64" w:rsidTr="001A4440">
        <w:trPr>
          <w:trHeight w:val="288"/>
        </w:trPr>
        <w:tc>
          <w:tcPr>
            <w:tcW w:w="5415" w:type="dxa"/>
            <w:shd w:val="clear" w:color="auto" w:fill="auto"/>
            <w:vAlign w:val="center"/>
          </w:tcPr>
          <w:p w:rsidR="00CF46E0" w:rsidRPr="000528DE" w:rsidRDefault="00CF46E0" w:rsidP="00CF46E0">
            <w:pPr>
              <w:pStyle w:val="TableParagraph"/>
              <w:numPr>
                <w:ilvl w:val="0"/>
                <w:numId w:val="21"/>
              </w:numPr>
              <w:ind w:right="162"/>
              <w:rPr>
                <w:rFonts w:ascii="Arial"/>
                <w:color w:val="231F20"/>
                <w:spacing w:val="-1"/>
                <w:sz w:val="16"/>
              </w:rPr>
            </w:pPr>
            <w:r w:rsidRPr="000528DE">
              <w:rPr>
                <w:rFonts w:ascii="Arial"/>
                <w:color w:val="231F20"/>
                <w:spacing w:val="-1"/>
                <w:sz w:val="16"/>
              </w:rPr>
              <w:t>Policies and procedures in place for inpatient use of insulin pumps</w:t>
            </w:r>
          </w:p>
        </w:tc>
        <w:tc>
          <w:tcPr>
            <w:tcW w:w="709" w:type="dxa"/>
            <w:gridSpan w:val="2"/>
            <w:shd w:val="clear" w:color="auto" w:fill="auto"/>
            <w:vAlign w:val="center"/>
          </w:tcPr>
          <w:p w:rsidR="00CF46E0" w:rsidRPr="000528DE" w:rsidRDefault="008D1393" w:rsidP="00CF46E0">
            <w:pPr>
              <w:spacing w:after="0" w:line="240" w:lineRule="auto"/>
              <w:ind w:right="162"/>
              <w:rPr>
                <w:rFonts w:ascii="Arial" w:hAnsi="Arial" w:cs="Arial"/>
                <w:sz w:val="16"/>
                <w:szCs w:val="16"/>
              </w:rPr>
            </w:pPr>
            <w:r w:rsidRPr="000528DE">
              <w:rPr>
                <w:rFonts w:ascii="Arial" w:hAnsi="Arial" w:cs="Arial"/>
                <w:sz w:val="16"/>
                <w:szCs w:val="16"/>
              </w:rPr>
              <w:fldChar w:fldCharType="begin">
                <w:ffData>
                  <w:name w:val="Check1"/>
                  <w:enabled/>
                  <w:calcOnExit w:val="0"/>
                  <w:checkBox>
                    <w:sizeAuto/>
                    <w:default w:val="0"/>
                  </w:checkBox>
                </w:ffData>
              </w:fldChar>
            </w:r>
            <w:r w:rsidR="00CF46E0" w:rsidRPr="000528DE">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0528DE">
              <w:rPr>
                <w:rFonts w:ascii="Arial" w:hAnsi="Arial" w:cs="Arial"/>
                <w:sz w:val="16"/>
                <w:szCs w:val="16"/>
              </w:rPr>
              <w:fldChar w:fldCharType="end"/>
            </w:r>
          </w:p>
        </w:tc>
        <w:tc>
          <w:tcPr>
            <w:tcW w:w="537" w:type="dxa"/>
            <w:gridSpan w:val="2"/>
            <w:shd w:val="clear" w:color="auto" w:fill="auto"/>
            <w:vAlign w:val="center"/>
          </w:tcPr>
          <w:p w:rsidR="00CF46E0" w:rsidRPr="000528DE" w:rsidRDefault="008D1393" w:rsidP="00CF46E0">
            <w:pPr>
              <w:spacing w:after="0" w:line="240" w:lineRule="auto"/>
              <w:rPr>
                <w:rFonts w:ascii="Arial" w:hAnsi="Arial" w:cs="Arial"/>
                <w:sz w:val="16"/>
                <w:szCs w:val="16"/>
              </w:rPr>
            </w:pPr>
            <w:r w:rsidRPr="000528DE">
              <w:rPr>
                <w:rFonts w:ascii="Arial" w:hAnsi="Arial" w:cs="Arial"/>
                <w:sz w:val="16"/>
                <w:szCs w:val="16"/>
              </w:rPr>
              <w:fldChar w:fldCharType="begin">
                <w:ffData>
                  <w:name w:val="Check2"/>
                  <w:enabled/>
                  <w:calcOnExit w:val="0"/>
                  <w:checkBox>
                    <w:sizeAuto/>
                    <w:default w:val="0"/>
                  </w:checkBox>
                </w:ffData>
              </w:fldChar>
            </w:r>
            <w:r w:rsidR="00CF46E0" w:rsidRPr="000528DE">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sidRPr="000528DE">
              <w:rPr>
                <w:rFonts w:ascii="Arial" w:hAnsi="Arial" w:cs="Arial"/>
                <w:sz w:val="16"/>
                <w:szCs w:val="16"/>
              </w:rPr>
              <w:fldChar w:fldCharType="end"/>
            </w:r>
          </w:p>
        </w:tc>
        <w:tc>
          <w:tcPr>
            <w:tcW w:w="3959" w:type="dxa"/>
            <w:gridSpan w:val="2"/>
            <w:shd w:val="clear" w:color="auto" w:fill="auto"/>
            <w:vAlign w:val="center"/>
          </w:tcPr>
          <w:p w:rsidR="00CF46E0" w:rsidRPr="00DC59AC" w:rsidRDefault="00CF46E0" w:rsidP="00CF46E0">
            <w:pPr>
              <w:spacing w:after="0" w:line="240" w:lineRule="auto"/>
              <w:rPr>
                <w:rFonts w:ascii="Arial" w:hAnsi="Arial" w:cs="Arial"/>
                <w:sz w:val="16"/>
                <w:szCs w:val="16"/>
                <w:highlight w:val="yellow"/>
              </w:rPr>
            </w:pPr>
          </w:p>
        </w:tc>
      </w:tr>
      <w:tr w:rsidR="00CF46E0" w:rsidRPr="000E0D64" w:rsidTr="001A4440">
        <w:trPr>
          <w:trHeight w:val="720"/>
        </w:trPr>
        <w:tc>
          <w:tcPr>
            <w:tcW w:w="5415" w:type="dxa"/>
            <w:shd w:val="clear" w:color="auto" w:fill="auto"/>
            <w:vAlign w:val="center"/>
          </w:tcPr>
          <w:p w:rsidR="00CF46E0" w:rsidRPr="00FB395A" w:rsidRDefault="00CF46E0" w:rsidP="00CF46E0">
            <w:pPr>
              <w:pStyle w:val="TableParagraph"/>
              <w:numPr>
                <w:ilvl w:val="0"/>
                <w:numId w:val="13"/>
              </w:numPr>
              <w:ind w:right="162"/>
              <w:rPr>
                <w:rFonts w:ascii="Arial"/>
                <w:b/>
                <w:color w:val="231F20"/>
                <w:spacing w:val="-1"/>
                <w:sz w:val="16"/>
              </w:rPr>
            </w:pPr>
            <w:r w:rsidRPr="00FB395A">
              <w:rPr>
                <w:rFonts w:ascii="Arial"/>
                <w:b/>
                <w:color w:val="231F20"/>
                <w:spacing w:val="-1"/>
                <w:sz w:val="16"/>
              </w:rPr>
              <w:t xml:space="preserve">The facility has a process in place to perform an independent double-check for </w:t>
            </w:r>
            <w:r w:rsidRPr="001A4440">
              <w:rPr>
                <w:rFonts w:ascii="Arial"/>
                <w:b/>
                <w:spacing w:val="-1"/>
                <w:sz w:val="16"/>
              </w:rPr>
              <w:t>parenteral IV insulin infusions</w:t>
            </w:r>
            <w:r w:rsidRPr="00FB395A">
              <w:rPr>
                <w:rFonts w:ascii="Arial"/>
                <w:b/>
                <w:color w:val="231F20"/>
                <w:spacing w:val="-1"/>
                <w:sz w:val="16"/>
              </w:rPr>
              <w:t xml:space="preserve"> (e.g., with smart pump technology or nurse double-check) with:</w:t>
            </w:r>
          </w:p>
        </w:tc>
        <w:tc>
          <w:tcPr>
            <w:tcW w:w="709" w:type="dxa"/>
            <w:gridSpan w:val="2"/>
            <w:shd w:val="clear" w:color="auto" w:fill="auto"/>
            <w:vAlign w:val="center"/>
          </w:tcPr>
          <w:p w:rsidR="00CF46E0" w:rsidRPr="000E0D64" w:rsidRDefault="00CF46E0" w:rsidP="00CF46E0">
            <w:pPr>
              <w:spacing w:after="0" w:line="240" w:lineRule="auto"/>
              <w:ind w:right="162"/>
              <w:rPr>
                <w:rFonts w:ascii="Arial" w:hAnsi="Arial" w:cs="Arial"/>
                <w:sz w:val="16"/>
                <w:szCs w:val="16"/>
              </w:rPr>
            </w:pPr>
          </w:p>
        </w:tc>
        <w:tc>
          <w:tcPr>
            <w:tcW w:w="537"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Pr="0073096A" w:rsidRDefault="00CF46E0" w:rsidP="00CF46E0">
            <w:pPr>
              <w:pStyle w:val="TableParagraph"/>
              <w:numPr>
                <w:ilvl w:val="0"/>
                <w:numId w:val="14"/>
              </w:numPr>
              <w:ind w:right="162"/>
              <w:rPr>
                <w:rFonts w:ascii="Arial"/>
                <w:color w:val="231F20"/>
                <w:spacing w:val="-1"/>
                <w:sz w:val="16"/>
              </w:rPr>
            </w:pPr>
            <w:r w:rsidRPr="00FB395A">
              <w:rPr>
                <w:rFonts w:ascii="Arial"/>
                <w:color w:val="231F20"/>
                <w:spacing w:val="-1"/>
                <w:sz w:val="16"/>
              </w:rPr>
              <w:t>Ea</w:t>
            </w:r>
            <w:r>
              <w:rPr>
                <w:rFonts w:ascii="Arial"/>
                <w:color w:val="231F20"/>
                <w:spacing w:val="-1"/>
                <w:sz w:val="16"/>
              </w:rPr>
              <w:t>ch new bag given</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Pr="001A4440" w:rsidRDefault="00CF46E0" w:rsidP="00CF46E0">
            <w:pPr>
              <w:pStyle w:val="TableParagraph"/>
              <w:numPr>
                <w:ilvl w:val="0"/>
                <w:numId w:val="14"/>
              </w:numPr>
              <w:ind w:right="162"/>
              <w:rPr>
                <w:rFonts w:ascii="Arial"/>
                <w:color w:val="231F20"/>
                <w:spacing w:val="-1"/>
                <w:sz w:val="16"/>
              </w:rPr>
            </w:pPr>
            <w:r>
              <w:rPr>
                <w:rFonts w:ascii="Arial"/>
                <w:color w:val="231F20"/>
                <w:spacing w:val="-1"/>
                <w:sz w:val="16"/>
              </w:rPr>
              <w:t>Each rate change</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432"/>
        </w:trPr>
        <w:tc>
          <w:tcPr>
            <w:tcW w:w="5415" w:type="dxa"/>
            <w:shd w:val="clear" w:color="auto" w:fill="auto"/>
            <w:vAlign w:val="center"/>
          </w:tcPr>
          <w:p w:rsidR="00CF46E0" w:rsidRPr="001A4440" w:rsidRDefault="00CF46E0" w:rsidP="00CF46E0">
            <w:pPr>
              <w:pStyle w:val="TableParagraph"/>
              <w:numPr>
                <w:ilvl w:val="0"/>
                <w:numId w:val="25"/>
              </w:numPr>
              <w:ind w:right="162"/>
              <w:rPr>
                <w:rFonts w:ascii="Arial"/>
                <w:color w:val="231F20"/>
                <w:spacing w:val="-1"/>
                <w:sz w:val="16"/>
              </w:rPr>
            </w:pPr>
            <w:r>
              <w:rPr>
                <w:rFonts w:ascii="Arial"/>
                <w:color w:val="231F20"/>
                <w:spacing w:val="-1"/>
                <w:sz w:val="16"/>
              </w:rPr>
              <w:t>Converting to other forms of insulin therapy (e.g., vials and pens)</w:t>
            </w:r>
          </w:p>
          <w:p w:rsidR="00CF46E0" w:rsidRPr="001A4440" w:rsidRDefault="00CF46E0" w:rsidP="00CF46E0">
            <w:pPr>
              <w:pStyle w:val="TableParagraph"/>
              <w:ind w:left="795" w:right="162"/>
              <w:rPr>
                <w:rFonts w:ascii="Arial"/>
                <w:color w:val="231F20"/>
                <w:spacing w:val="-1"/>
                <w:sz w:val="16"/>
              </w:rPr>
            </w:pPr>
          </w:p>
        </w:tc>
        <w:tc>
          <w:tcPr>
            <w:tcW w:w="709"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c>
          <w:tcPr>
            <w:tcW w:w="10620" w:type="dxa"/>
            <w:gridSpan w:val="7"/>
            <w:shd w:val="clear" w:color="auto" w:fill="76923C"/>
          </w:tcPr>
          <w:p w:rsidR="00CF46E0" w:rsidRPr="000E0D64" w:rsidRDefault="00CF46E0" w:rsidP="00CF46E0">
            <w:pPr>
              <w:spacing w:after="0" w:line="240" w:lineRule="auto"/>
              <w:ind w:right="162"/>
              <w:jc w:val="center"/>
              <w:rPr>
                <w:rFonts w:ascii="Arial" w:hAnsi="Arial" w:cs="Arial"/>
                <w:sz w:val="16"/>
                <w:szCs w:val="16"/>
              </w:rPr>
            </w:pPr>
            <w:r>
              <w:rPr>
                <w:rFonts w:ascii="Arial" w:hAnsi="Arial" w:cs="Arial"/>
                <w:b/>
                <w:color w:val="FFFFFF"/>
                <w:sz w:val="32"/>
                <w:szCs w:val="16"/>
              </w:rPr>
              <w:t>Parenteral Glycemic Therapeutic Strategies</w:t>
            </w:r>
          </w:p>
        </w:tc>
      </w:tr>
      <w:tr w:rsidR="00CF46E0" w:rsidRPr="00990C84" w:rsidTr="001A4440">
        <w:tc>
          <w:tcPr>
            <w:tcW w:w="5415" w:type="dxa"/>
            <w:shd w:val="clear" w:color="auto" w:fill="C4BC96"/>
            <w:vAlign w:val="center"/>
          </w:tcPr>
          <w:p w:rsidR="00CF46E0" w:rsidRPr="00990C84" w:rsidRDefault="00CF46E0" w:rsidP="00CF46E0">
            <w:pPr>
              <w:spacing w:after="0" w:line="240" w:lineRule="auto"/>
              <w:ind w:right="162"/>
              <w:jc w:val="center"/>
              <w:rPr>
                <w:rFonts w:ascii="Arial" w:hAnsi="Arial" w:cs="Arial"/>
                <w:b/>
                <w:sz w:val="16"/>
                <w:szCs w:val="16"/>
              </w:rPr>
            </w:pPr>
            <w:r w:rsidRPr="00990C84">
              <w:rPr>
                <w:rFonts w:ascii="Arial" w:hAnsi="Arial" w:cs="Arial"/>
                <w:b/>
                <w:sz w:val="16"/>
                <w:szCs w:val="16"/>
              </w:rPr>
              <w:t>Gap Analysis Questions</w:t>
            </w:r>
          </w:p>
        </w:tc>
        <w:tc>
          <w:tcPr>
            <w:tcW w:w="709" w:type="dxa"/>
            <w:gridSpan w:val="2"/>
            <w:shd w:val="clear" w:color="auto" w:fill="C4BC96"/>
            <w:vAlign w:val="center"/>
          </w:tcPr>
          <w:p w:rsidR="00CF46E0" w:rsidRPr="00990C84" w:rsidRDefault="00CF46E0" w:rsidP="00CF46E0">
            <w:pPr>
              <w:spacing w:after="0" w:line="240" w:lineRule="auto"/>
              <w:ind w:right="162"/>
              <w:jc w:val="center"/>
              <w:rPr>
                <w:rFonts w:ascii="Arial" w:hAnsi="Arial" w:cs="Arial"/>
                <w:b/>
                <w:sz w:val="16"/>
                <w:szCs w:val="16"/>
              </w:rPr>
            </w:pPr>
            <w:r w:rsidRPr="00990C84">
              <w:rPr>
                <w:rFonts w:ascii="Arial" w:hAnsi="Arial" w:cs="Arial"/>
                <w:b/>
                <w:sz w:val="16"/>
                <w:szCs w:val="16"/>
              </w:rPr>
              <w:t>Yes</w:t>
            </w:r>
          </w:p>
        </w:tc>
        <w:tc>
          <w:tcPr>
            <w:tcW w:w="537" w:type="dxa"/>
            <w:gridSpan w:val="2"/>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No</w:t>
            </w:r>
          </w:p>
        </w:tc>
        <w:tc>
          <w:tcPr>
            <w:tcW w:w="3959" w:type="dxa"/>
            <w:gridSpan w:val="2"/>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If answered “No” – identify the Specific Action plan(s) including persons responsible and timeline to complete.</w:t>
            </w:r>
          </w:p>
        </w:tc>
      </w:tr>
      <w:tr w:rsidR="00CF46E0" w:rsidRPr="000E0D64" w:rsidTr="001A4440">
        <w:trPr>
          <w:trHeight w:val="432"/>
        </w:trPr>
        <w:tc>
          <w:tcPr>
            <w:tcW w:w="5415" w:type="dxa"/>
            <w:shd w:val="clear" w:color="auto" w:fill="auto"/>
            <w:vAlign w:val="center"/>
          </w:tcPr>
          <w:p w:rsidR="00CF46E0" w:rsidRPr="00BF24AE" w:rsidRDefault="00CF46E0" w:rsidP="00CF46E0">
            <w:pPr>
              <w:pStyle w:val="TableParagraph"/>
              <w:numPr>
                <w:ilvl w:val="0"/>
                <w:numId w:val="15"/>
              </w:numPr>
              <w:ind w:right="162"/>
              <w:rPr>
                <w:rFonts w:ascii="Arial" w:hAnsi="Arial" w:cs="Arial"/>
                <w:b/>
                <w:color w:val="231F20"/>
                <w:spacing w:val="-1"/>
                <w:sz w:val="16"/>
                <w:szCs w:val="16"/>
              </w:rPr>
            </w:pPr>
            <w:r w:rsidRPr="00BF24AE">
              <w:rPr>
                <w:rFonts w:ascii="Arial" w:hAnsi="Arial" w:cs="Arial"/>
                <w:b/>
                <w:color w:val="231F20"/>
                <w:spacing w:val="-1"/>
                <w:sz w:val="16"/>
                <w:szCs w:val="16"/>
              </w:rPr>
              <w:t xml:space="preserve">The facility has processes in place to initiate and monitor </w:t>
            </w:r>
            <w:r>
              <w:rPr>
                <w:rFonts w:ascii="Arial" w:hAnsi="Arial" w:cs="Arial"/>
                <w:b/>
                <w:color w:val="231F20"/>
                <w:spacing w:val="-1"/>
                <w:sz w:val="16"/>
                <w:szCs w:val="16"/>
              </w:rPr>
              <w:t>response to therapy</w:t>
            </w:r>
            <w:r w:rsidRPr="00BF24AE">
              <w:rPr>
                <w:rFonts w:ascii="Arial" w:hAnsi="Arial" w:cs="Arial"/>
                <w:b/>
                <w:color w:val="231F20"/>
                <w:spacing w:val="-1"/>
                <w:sz w:val="16"/>
                <w:szCs w:val="16"/>
              </w:rPr>
              <w:t xml:space="preserve"> including:</w:t>
            </w:r>
          </w:p>
        </w:tc>
        <w:tc>
          <w:tcPr>
            <w:tcW w:w="709" w:type="dxa"/>
            <w:gridSpan w:val="2"/>
            <w:shd w:val="clear" w:color="auto" w:fill="auto"/>
            <w:vAlign w:val="center"/>
          </w:tcPr>
          <w:p w:rsidR="00CF46E0" w:rsidRPr="000E0D64" w:rsidRDefault="00CF46E0" w:rsidP="00CF46E0">
            <w:pPr>
              <w:spacing w:after="0" w:line="240" w:lineRule="auto"/>
              <w:ind w:right="162"/>
              <w:rPr>
                <w:rFonts w:ascii="Arial" w:hAnsi="Arial" w:cs="Arial"/>
                <w:sz w:val="16"/>
                <w:szCs w:val="16"/>
              </w:rPr>
            </w:pPr>
          </w:p>
        </w:tc>
        <w:tc>
          <w:tcPr>
            <w:tcW w:w="537"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Pr="00BF24AE" w:rsidRDefault="00CF46E0" w:rsidP="00CF46E0">
            <w:pPr>
              <w:pStyle w:val="TableParagraph"/>
              <w:numPr>
                <w:ilvl w:val="0"/>
                <w:numId w:val="22"/>
              </w:numPr>
              <w:ind w:right="162"/>
              <w:rPr>
                <w:rFonts w:ascii="Arial" w:hAnsi="Arial" w:cs="Arial"/>
                <w:color w:val="231F20"/>
                <w:spacing w:val="-1"/>
                <w:sz w:val="16"/>
                <w:szCs w:val="16"/>
              </w:rPr>
            </w:pPr>
            <w:r w:rsidRPr="00BF24AE">
              <w:rPr>
                <w:rFonts w:ascii="Arial" w:hAnsi="Arial" w:cs="Arial"/>
                <w:color w:val="231F20"/>
                <w:spacing w:val="-1"/>
                <w:sz w:val="16"/>
                <w:szCs w:val="16"/>
              </w:rPr>
              <w:t xml:space="preserve">A baseline </w:t>
            </w:r>
            <w:r w:rsidRPr="001A4440">
              <w:rPr>
                <w:rFonts w:ascii="Arial" w:hAnsi="Arial" w:cs="Arial"/>
                <w:spacing w:val="-1"/>
                <w:sz w:val="16"/>
                <w:szCs w:val="16"/>
              </w:rPr>
              <w:t>A1c</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Pr="00BF24AE" w:rsidRDefault="00CF46E0" w:rsidP="00CF46E0">
            <w:pPr>
              <w:pStyle w:val="TableParagraph"/>
              <w:numPr>
                <w:ilvl w:val="0"/>
                <w:numId w:val="22"/>
              </w:numPr>
              <w:ind w:right="162"/>
              <w:rPr>
                <w:rFonts w:ascii="Arial" w:hAnsi="Arial" w:cs="Arial"/>
                <w:color w:val="231F20"/>
                <w:spacing w:val="-1"/>
                <w:sz w:val="16"/>
                <w:szCs w:val="16"/>
              </w:rPr>
            </w:pPr>
            <w:r>
              <w:rPr>
                <w:rFonts w:ascii="Arial" w:hAnsi="Arial" w:cs="Arial"/>
                <w:color w:val="231F20"/>
                <w:spacing w:val="-1"/>
                <w:sz w:val="16"/>
                <w:szCs w:val="16"/>
              </w:rPr>
              <w:t xml:space="preserve">Scheduled </w:t>
            </w:r>
            <w:r w:rsidRPr="001A4440">
              <w:rPr>
                <w:rFonts w:ascii="Arial" w:hAnsi="Arial" w:cs="Arial"/>
                <w:spacing w:val="-1"/>
                <w:sz w:val="16"/>
                <w:szCs w:val="16"/>
              </w:rPr>
              <w:t>blood glucose</w:t>
            </w:r>
            <w:r>
              <w:rPr>
                <w:rFonts w:ascii="Arial" w:hAnsi="Arial" w:cs="Arial"/>
                <w:color w:val="FF0000"/>
                <w:spacing w:val="-1"/>
                <w:sz w:val="16"/>
                <w:szCs w:val="16"/>
              </w:rPr>
              <w:t xml:space="preserve"> </w:t>
            </w:r>
            <w:r>
              <w:rPr>
                <w:rFonts w:ascii="Arial" w:hAnsi="Arial" w:cs="Arial"/>
                <w:color w:val="231F20"/>
                <w:spacing w:val="-1"/>
                <w:sz w:val="16"/>
                <w:szCs w:val="16"/>
              </w:rPr>
              <w:t>monitoring</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Pr="00BF24AE" w:rsidRDefault="00CF46E0" w:rsidP="00CF46E0">
            <w:pPr>
              <w:pStyle w:val="TableParagraph"/>
              <w:numPr>
                <w:ilvl w:val="0"/>
                <w:numId w:val="22"/>
              </w:numPr>
              <w:ind w:right="162"/>
              <w:rPr>
                <w:rFonts w:ascii="Arial" w:hAnsi="Arial" w:cs="Arial"/>
                <w:color w:val="231F20"/>
                <w:spacing w:val="-1"/>
                <w:sz w:val="16"/>
                <w:szCs w:val="16"/>
              </w:rPr>
            </w:pPr>
            <w:r>
              <w:rPr>
                <w:rFonts w:ascii="Arial" w:hAnsi="Arial" w:cs="Arial"/>
                <w:color w:val="231F20"/>
                <w:spacing w:val="-1"/>
                <w:sz w:val="16"/>
                <w:szCs w:val="16"/>
              </w:rPr>
              <w:lastRenderedPageBreak/>
              <w:t>Laboratory tests with</w:t>
            </w:r>
            <w:r w:rsidRPr="00BF24AE">
              <w:rPr>
                <w:rFonts w:ascii="Arial" w:hAnsi="Arial" w:cs="Arial"/>
                <w:color w:val="231F20"/>
                <w:spacing w:val="-1"/>
                <w:sz w:val="16"/>
                <w:szCs w:val="16"/>
              </w:rPr>
              <w:t xml:space="preserve"> st</w:t>
            </w:r>
            <w:r>
              <w:rPr>
                <w:rFonts w:ascii="Arial" w:hAnsi="Arial" w:cs="Arial"/>
                <w:color w:val="231F20"/>
                <w:spacing w:val="-1"/>
                <w:sz w:val="16"/>
                <w:szCs w:val="16"/>
              </w:rPr>
              <w:t xml:space="preserve">andard intervals for assessment </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Pr="00BF24AE" w:rsidRDefault="00CF46E0" w:rsidP="00CF46E0">
            <w:pPr>
              <w:pStyle w:val="TableParagraph"/>
              <w:numPr>
                <w:ilvl w:val="0"/>
                <w:numId w:val="22"/>
              </w:numPr>
              <w:ind w:right="162"/>
              <w:rPr>
                <w:rFonts w:ascii="Arial" w:hAnsi="Arial" w:cs="Arial"/>
                <w:color w:val="231F20"/>
                <w:spacing w:val="-1"/>
                <w:sz w:val="16"/>
                <w:szCs w:val="16"/>
              </w:rPr>
            </w:pPr>
            <w:r>
              <w:rPr>
                <w:rFonts w:ascii="Arial" w:hAnsi="Arial" w:cs="Arial"/>
                <w:color w:val="231F20"/>
                <w:spacing w:val="-1"/>
                <w:sz w:val="16"/>
                <w:szCs w:val="16"/>
              </w:rPr>
              <w:t>Documentation of prior disease and medication history</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Pr="00BF24AE" w:rsidRDefault="00CF46E0" w:rsidP="00CF46E0">
            <w:pPr>
              <w:pStyle w:val="TableParagraph"/>
              <w:numPr>
                <w:ilvl w:val="0"/>
                <w:numId w:val="22"/>
              </w:numPr>
              <w:ind w:right="162"/>
              <w:rPr>
                <w:rFonts w:ascii="Arial" w:hAnsi="Arial" w:cs="Arial"/>
                <w:color w:val="231F20"/>
                <w:spacing w:val="-1"/>
                <w:sz w:val="16"/>
                <w:szCs w:val="16"/>
              </w:rPr>
            </w:pPr>
            <w:r>
              <w:rPr>
                <w:rFonts w:ascii="Arial" w:hAnsi="Arial" w:cs="Arial"/>
                <w:color w:val="231F20"/>
                <w:spacing w:val="-1"/>
                <w:sz w:val="16"/>
                <w:szCs w:val="16"/>
              </w:rPr>
              <w:t>Pr</w:t>
            </w:r>
            <w:r w:rsidRPr="00BF24AE">
              <w:rPr>
                <w:rFonts w:ascii="Arial" w:hAnsi="Arial" w:cs="Arial"/>
                <w:color w:val="231F20"/>
                <w:spacing w:val="-1"/>
                <w:sz w:val="16"/>
                <w:szCs w:val="16"/>
              </w:rPr>
              <w:t xml:space="preserve">otocol is in place for </w:t>
            </w:r>
            <w:r>
              <w:rPr>
                <w:rFonts w:ascii="Arial" w:hAnsi="Arial" w:cs="Arial"/>
                <w:color w:val="231F20"/>
                <w:spacing w:val="-1"/>
                <w:sz w:val="16"/>
                <w:szCs w:val="16"/>
              </w:rPr>
              <w:t>critically ill medical patients</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ind w:firstLine="720"/>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Pr="00BF24AE" w:rsidRDefault="00CF46E0" w:rsidP="00CF46E0">
            <w:pPr>
              <w:pStyle w:val="TableParagraph"/>
              <w:numPr>
                <w:ilvl w:val="0"/>
                <w:numId w:val="22"/>
              </w:numPr>
              <w:ind w:right="162"/>
              <w:rPr>
                <w:rFonts w:ascii="Arial" w:hAnsi="Arial" w:cs="Arial"/>
                <w:color w:val="231F20"/>
                <w:spacing w:val="-1"/>
                <w:sz w:val="16"/>
                <w:szCs w:val="16"/>
              </w:rPr>
            </w:pPr>
            <w:r>
              <w:rPr>
                <w:rFonts w:ascii="Arial" w:hAnsi="Arial" w:cs="Arial"/>
                <w:color w:val="231F20"/>
                <w:spacing w:val="-1"/>
                <w:sz w:val="16"/>
                <w:szCs w:val="16"/>
              </w:rPr>
              <w:t xml:space="preserve">Inpatient chart review for drug and/or disease state interactions, including changes in diet or functional status </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ind w:firstLine="720"/>
              <w:rPr>
                <w:rFonts w:ascii="Arial" w:hAnsi="Arial" w:cs="Arial"/>
                <w:sz w:val="16"/>
                <w:szCs w:val="16"/>
              </w:rPr>
            </w:pPr>
          </w:p>
        </w:tc>
      </w:tr>
      <w:tr w:rsidR="00CF46E0" w:rsidRPr="00BF24AE" w:rsidTr="001A4440">
        <w:tc>
          <w:tcPr>
            <w:tcW w:w="10620" w:type="dxa"/>
            <w:gridSpan w:val="7"/>
            <w:shd w:val="clear" w:color="auto" w:fill="76923C"/>
          </w:tcPr>
          <w:p w:rsidR="00CF46E0" w:rsidRPr="00645700" w:rsidRDefault="00CF46E0" w:rsidP="00CF46E0">
            <w:pPr>
              <w:pStyle w:val="TableParagraph"/>
              <w:ind w:right="162"/>
              <w:jc w:val="center"/>
              <w:rPr>
                <w:rFonts w:ascii="Arial" w:eastAsia="Times New Roman" w:hAnsi="Arial" w:cs="Arial"/>
                <w:color w:val="FFFFFF"/>
                <w:sz w:val="32"/>
                <w:szCs w:val="16"/>
              </w:rPr>
            </w:pPr>
            <w:r w:rsidRPr="00645700">
              <w:rPr>
                <w:rFonts w:ascii="Arial" w:eastAsia="Times New Roman" w:hAnsi="Arial" w:cs="Arial"/>
                <w:b/>
                <w:color w:val="FFFFFF"/>
                <w:sz w:val="32"/>
                <w:szCs w:val="16"/>
              </w:rPr>
              <w:t>Critical Thinking and Knowledge Strategies</w:t>
            </w:r>
          </w:p>
        </w:tc>
      </w:tr>
      <w:tr w:rsidR="00CF46E0" w:rsidRPr="000E0D64" w:rsidTr="001A4440">
        <w:tc>
          <w:tcPr>
            <w:tcW w:w="5415" w:type="dxa"/>
            <w:shd w:val="clear" w:color="auto" w:fill="C4BC96"/>
            <w:vAlign w:val="center"/>
          </w:tcPr>
          <w:p w:rsidR="00CF46E0" w:rsidRPr="00990C84" w:rsidRDefault="00CF46E0" w:rsidP="00CF46E0">
            <w:pPr>
              <w:spacing w:after="0" w:line="240" w:lineRule="auto"/>
              <w:ind w:right="162"/>
              <w:jc w:val="center"/>
              <w:rPr>
                <w:rFonts w:ascii="Arial" w:hAnsi="Arial" w:cs="Arial"/>
                <w:b/>
                <w:sz w:val="16"/>
                <w:szCs w:val="16"/>
              </w:rPr>
            </w:pPr>
            <w:r w:rsidRPr="00990C84">
              <w:rPr>
                <w:rFonts w:ascii="Arial" w:hAnsi="Arial" w:cs="Arial"/>
                <w:b/>
                <w:sz w:val="16"/>
                <w:szCs w:val="16"/>
              </w:rPr>
              <w:t>Gap Analysis Questions</w:t>
            </w:r>
          </w:p>
        </w:tc>
        <w:tc>
          <w:tcPr>
            <w:tcW w:w="709" w:type="dxa"/>
            <w:gridSpan w:val="2"/>
            <w:shd w:val="clear" w:color="auto" w:fill="C4BC96"/>
            <w:vAlign w:val="center"/>
          </w:tcPr>
          <w:p w:rsidR="00CF46E0" w:rsidRPr="00990C84" w:rsidRDefault="00CF46E0" w:rsidP="00CF46E0">
            <w:pPr>
              <w:spacing w:after="0" w:line="240" w:lineRule="auto"/>
              <w:ind w:right="162"/>
              <w:jc w:val="center"/>
              <w:rPr>
                <w:rFonts w:ascii="Arial" w:hAnsi="Arial" w:cs="Arial"/>
                <w:b/>
                <w:sz w:val="16"/>
                <w:szCs w:val="16"/>
              </w:rPr>
            </w:pPr>
            <w:r w:rsidRPr="00990C84">
              <w:rPr>
                <w:rFonts w:ascii="Arial" w:hAnsi="Arial" w:cs="Arial"/>
                <w:b/>
                <w:sz w:val="16"/>
                <w:szCs w:val="16"/>
              </w:rPr>
              <w:t>Yes</w:t>
            </w:r>
          </w:p>
        </w:tc>
        <w:tc>
          <w:tcPr>
            <w:tcW w:w="537" w:type="dxa"/>
            <w:gridSpan w:val="2"/>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No</w:t>
            </w:r>
          </w:p>
        </w:tc>
        <w:tc>
          <w:tcPr>
            <w:tcW w:w="3959" w:type="dxa"/>
            <w:gridSpan w:val="2"/>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If answered “No” – identify the Specific Action plan(s) including persons responsible and timeline to complete.</w:t>
            </w:r>
          </w:p>
        </w:tc>
      </w:tr>
      <w:tr w:rsidR="00CF46E0" w:rsidRPr="000E0D64" w:rsidTr="001A4440">
        <w:trPr>
          <w:trHeight w:val="432"/>
        </w:trPr>
        <w:tc>
          <w:tcPr>
            <w:tcW w:w="5415" w:type="dxa"/>
            <w:shd w:val="clear" w:color="auto" w:fill="auto"/>
            <w:vAlign w:val="center"/>
          </w:tcPr>
          <w:p w:rsidR="00CF46E0" w:rsidRPr="00BF24AE" w:rsidRDefault="00CF46E0" w:rsidP="00CF46E0">
            <w:pPr>
              <w:pStyle w:val="TableParagraph"/>
              <w:numPr>
                <w:ilvl w:val="0"/>
                <w:numId w:val="16"/>
              </w:numPr>
              <w:ind w:right="162"/>
              <w:rPr>
                <w:rFonts w:ascii="Arial" w:eastAsia="Arial" w:hAnsi="Arial" w:cs="Arial"/>
                <w:sz w:val="16"/>
                <w:szCs w:val="16"/>
              </w:rPr>
            </w:pPr>
            <w:r>
              <w:rPr>
                <w:rFonts w:ascii="Arial"/>
                <w:b/>
                <w:color w:val="231F20"/>
                <w:sz w:val="16"/>
              </w:rPr>
              <w:t>The</w:t>
            </w:r>
            <w:r>
              <w:rPr>
                <w:rFonts w:ascii="Arial"/>
                <w:b/>
                <w:color w:val="231F20"/>
                <w:spacing w:val="-9"/>
                <w:sz w:val="16"/>
              </w:rPr>
              <w:t xml:space="preserve"> </w:t>
            </w:r>
            <w:r>
              <w:rPr>
                <w:rFonts w:ascii="Arial"/>
                <w:b/>
                <w:color w:val="231F20"/>
                <w:sz w:val="16"/>
              </w:rPr>
              <w:t>facility</w:t>
            </w:r>
            <w:r>
              <w:rPr>
                <w:rFonts w:ascii="Arial"/>
                <w:b/>
                <w:color w:val="231F20"/>
                <w:spacing w:val="-7"/>
                <w:sz w:val="16"/>
              </w:rPr>
              <w:t xml:space="preserve"> </w:t>
            </w:r>
            <w:r>
              <w:rPr>
                <w:rFonts w:ascii="Arial"/>
                <w:b/>
                <w:color w:val="231F20"/>
                <w:sz w:val="16"/>
              </w:rPr>
              <w:t>provides</w:t>
            </w:r>
            <w:r>
              <w:rPr>
                <w:rFonts w:ascii="Arial"/>
                <w:b/>
                <w:color w:val="231F20"/>
                <w:spacing w:val="-8"/>
                <w:sz w:val="16"/>
              </w:rPr>
              <w:t xml:space="preserve"> </w:t>
            </w:r>
            <w:r>
              <w:rPr>
                <w:rFonts w:ascii="Arial"/>
                <w:b/>
                <w:color w:val="231F20"/>
                <w:sz w:val="16"/>
              </w:rPr>
              <w:t>interdisciplinary</w:t>
            </w:r>
            <w:r>
              <w:rPr>
                <w:rFonts w:ascii="Arial"/>
                <w:b/>
                <w:color w:val="231F20"/>
                <w:spacing w:val="-9"/>
                <w:sz w:val="16"/>
              </w:rPr>
              <w:t xml:space="preserve"> </w:t>
            </w:r>
            <w:r>
              <w:rPr>
                <w:rFonts w:ascii="Arial"/>
                <w:b/>
                <w:color w:val="231F20"/>
                <w:spacing w:val="-1"/>
                <w:sz w:val="16"/>
              </w:rPr>
              <w:t>education</w:t>
            </w:r>
            <w:r>
              <w:rPr>
                <w:rFonts w:ascii="Arial"/>
                <w:b/>
                <w:color w:val="231F20"/>
                <w:spacing w:val="-7"/>
                <w:sz w:val="16"/>
              </w:rPr>
              <w:t xml:space="preserve"> </w:t>
            </w:r>
            <w:r>
              <w:rPr>
                <w:rFonts w:ascii="Arial"/>
                <w:b/>
                <w:color w:val="231F20"/>
                <w:sz w:val="16"/>
              </w:rPr>
              <w:t>on</w:t>
            </w:r>
            <w:r>
              <w:rPr>
                <w:rFonts w:ascii="Arial"/>
                <w:b/>
                <w:color w:val="231F20"/>
                <w:spacing w:val="-1"/>
                <w:sz w:val="16"/>
              </w:rPr>
              <w:t xml:space="preserve"> </w:t>
            </w:r>
            <w:r w:rsidRPr="001A4440">
              <w:rPr>
                <w:rFonts w:ascii="Arial"/>
                <w:b/>
                <w:spacing w:val="-1"/>
                <w:sz w:val="16"/>
              </w:rPr>
              <w:t>glucose management</w:t>
            </w:r>
            <w:r w:rsidRPr="001A4440">
              <w:rPr>
                <w:rFonts w:ascii="Arial"/>
                <w:b/>
                <w:spacing w:val="-2"/>
                <w:sz w:val="16"/>
              </w:rPr>
              <w:t>,</w:t>
            </w:r>
            <w:r w:rsidRPr="001A4440">
              <w:rPr>
                <w:rFonts w:ascii="Arial"/>
                <w:b/>
                <w:spacing w:val="-8"/>
                <w:sz w:val="16"/>
              </w:rPr>
              <w:t xml:space="preserve"> </w:t>
            </w:r>
            <w:r w:rsidRPr="001A4440">
              <w:rPr>
                <w:rFonts w:ascii="Arial"/>
                <w:b/>
                <w:sz w:val="16"/>
              </w:rPr>
              <w:t>which</w:t>
            </w:r>
            <w:r w:rsidRPr="001A4440">
              <w:rPr>
                <w:rFonts w:ascii="Arial"/>
                <w:b/>
                <w:spacing w:val="-9"/>
                <w:sz w:val="16"/>
              </w:rPr>
              <w:t xml:space="preserve"> </w:t>
            </w:r>
            <w:r w:rsidRPr="001A4440">
              <w:rPr>
                <w:rFonts w:ascii="Arial"/>
                <w:b/>
                <w:sz w:val="16"/>
              </w:rPr>
              <w:t>includes:</w:t>
            </w:r>
          </w:p>
        </w:tc>
        <w:tc>
          <w:tcPr>
            <w:tcW w:w="709" w:type="dxa"/>
            <w:gridSpan w:val="2"/>
            <w:shd w:val="clear" w:color="auto" w:fill="auto"/>
            <w:vAlign w:val="center"/>
          </w:tcPr>
          <w:p w:rsidR="00CF46E0" w:rsidRDefault="00CF46E0" w:rsidP="00CF46E0">
            <w:pPr>
              <w:spacing w:after="0" w:line="240" w:lineRule="auto"/>
              <w:ind w:right="162"/>
              <w:rPr>
                <w:rFonts w:ascii="Arial" w:hAnsi="Arial" w:cs="Arial"/>
                <w:sz w:val="16"/>
                <w:szCs w:val="16"/>
              </w:rPr>
            </w:pPr>
          </w:p>
        </w:tc>
        <w:tc>
          <w:tcPr>
            <w:tcW w:w="537" w:type="dxa"/>
            <w:gridSpan w:val="2"/>
            <w:shd w:val="clear" w:color="auto" w:fill="auto"/>
            <w:vAlign w:val="center"/>
          </w:tcPr>
          <w:p w:rsidR="00CF46E0" w:rsidRDefault="00CF46E0" w:rsidP="00CF46E0">
            <w:pPr>
              <w:spacing w:after="0" w:line="240" w:lineRule="auto"/>
              <w:rPr>
                <w:rFonts w:ascii="Arial" w:hAnsi="Arial" w:cs="Arial"/>
                <w:sz w:val="16"/>
                <w:szCs w:val="16"/>
              </w:rPr>
            </w:pPr>
          </w:p>
        </w:tc>
        <w:tc>
          <w:tcPr>
            <w:tcW w:w="3959" w:type="dxa"/>
            <w:gridSpan w:val="2"/>
            <w:shd w:val="clear" w:color="auto" w:fill="auto"/>
            <w:vAlign w:val="center"/>
          </w:tcPr>
          <w:p w:rsidR="00CF46E0" w:rsidRPr="000E0D64" w:rsidRDefault="00CF46E0" w:rsidP="00CF46E0">
            <w:pPr>
              <w:spacing w:after="0" w:line="240" w:lineRule="auto"/>
              <w:ind w:firstLine="720"/>
              <w:rPr>
                <w:rFonts w:ascii="Arial" w:hAnsi="Arial" w:cs="Arial"/>
                <w:sz w:val="16"/>
                <w:szCs w:val="16"/>
              </w:rPr>
            </w:pPr>
          </w:p>
        </w:tc>
      </w:tr>
      <w:tr w:rsidR="00CF46E0" w:rsidRPr="000E0D64" w:rsidTr="001A4440">
        <w:trPr>
          <w:trHeight w:val="432"/>
        </w:trPr>
        <w:tc>
          <w:tcPr>
            <w:tcW w:w="5415" w:type="dxa"/>
            <w:shd w:val="clear" w:color="auto" w:fill="auto"/>
            <w:vAlign w:val="center"/>
          </w:tcPr>
          <w:p w:rsidR="00CF46E0" w:rsidRPr="00BF24AE" w:rsidRDefault="00CF46E0" w:rsidP="00CF46E0">
            <w:pPr>
              <w:pStyle w:val="TableParagraph"/>
              <w:numPr>
                <w:ilvl w:val="0"/>
                <w:numId w:val="17"/>
              </w:numPr>
              <w:ind w:right="162"/>
              <w:rPr>
                <w:rFonts w:ascii="Arial" w:eastAsia="Times New Roman" w:hAnsi="Arial" w:cs="Arial"/>
                <w:sz w:val="16"/>
                <w:szCs w:val="16"/>
              </w:rPr>
            </w:pPr>
            <w:r w:rsidRPr="00BF24AE">
              <w:rPr>
                <w:rFonts w:ascii="Arial" w:eastAsia="Times New Roman" w:hAnsi="Arial" w:cs="Arial"/>
                <w:sz w:val="16"/>
                <w:szCs w:val="16"/>
              </w:rPr>
              <w:t>Initial training for new hires and existing staff, inc</w:t>
            </w:r>
            <w:r>
              <w:rPr>
                <w:rFonts w:ascii="Arial" w:eastAsia="Times New Roman" w:hAnsi="Arial" w:cs="Arial"/>
                <w:sz w:val="16"/>
                <w:szCs w:val="16"/>
              </w:rPr>
              <w:t>luding protocols and guidelines</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ind w:firstLine="720"/>
              <w:rPr>
                <w:rFonts w:ascii="Arial" w:hAnsi="Arial" w:cs="Arial"/>
                <w:sz w:val="16"/>
                <w:szCs w:val="16"/>
              </w:rPr>
            </w:pPr>
          </w:p>
        </w:tc>
      </w:tr>
      <w:tr w:rsidR="00CF46E0" w:rsidRPr="000E0D64" w:rsidTr="001A4440">
        <w:trPr>
          <w:trHeight w:val="432"/>
        </w:trPr>
        <w:tc>
          <w:tcPr>
            <w:tcW w:w="5415" w:type="dxa"/>
            <w:shd w:val="clear" w:color="auto" w:fill="auto"/>
            <w:vAlign w:val="center"/>
          </w:tcPr>
          <w:p w:rsidR="00CF46E0" w:rsidRPr="0004484A" w:rsidRDefault="00CF46E0" w:rsidP="00CF46E0">
            <w:pPr>
              <w:pStyle w:val="TableParagraph"/>
              <w:numPr>
                <w:ilvl w:val="0"/>
                <w:numId w:val="17"/>
              </w:numPr>
              <w:ind w:right="162"/>
              <w:rPr>
                <w:rFonts w:ascii="Arial" w:eastAsia="Times New Roman" w:hAnsi="Arial" w:cs="Arial"/>
                <w:sz w:val="16"/>
                <w:szCs w:val="16"/>
              </w:rPr>
            </w:pPr>
            <w:r>
              <w:rPr>
                <w:rFonts w:ascii="Arial" w:eastAsia="Times New Roman" w:hAnsi="Arial" w:cs="Arial"/>
                <w:sz w:val="16"/>
                <w:szCs w:val="16"/>
              </w:rPr>
              <w:t>Post-</w:t>
            </w:r>
            <w:r w:rsidRPr="00BF24AE">
              <w:rPr>
                <w:rFonts w:ascii="Arial" w:eastAsia="Times New Roman" w:hAnsi="Arial" w:cs="Arial"/>
                <w:sz w:val="16"/>
                <w:szCs w:val="16"/>
              </w:rPr>
              <w:t>test incorporating a case-study approach to demonstrate</w:t>
            </w:r>
            <w:r>
              <w:rPr>
                <w:rFonts w:ascii="Arial" w:eastAsia="Times New Roman" w:hAnsi="Arial" w:cs="Arial"/>
                <w:sz w:val="16"/>
                <w:szCs w:val="16"/>
              </w:rPr>
              <w:t xml:space="preserve"> proficiency</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ind w:firstLine="720"/>
              <w:rPr>
                <w:rFonts w:ascii="Arial" w:hAnsi="Arial" w:cs="Arial"/>
                <w:sz w:val="16"/>
                <w:szCs w:val="16"/>
              </w:rPr>
            </w:pPr>
          </w:p>
        </w:tc>
      </w:tr>
      <w:tr w:rsidR="00CF46E0" w:rsidRPr="000E0D64" w:rsidTr="001A4440">
        <w:trPr>
          <w:trHeight w:val="288"/>
        </w:trPr>
        <w:tc>
          <w:tcPr>
            <w:tcW w:w="5415" w:type="dxa"/>
            <w:shd w:val="clear" w:color="auto" w:fill="auto"/>
            <w:vAlign w:val="center"/>
          </w:tcPr>
          <w:p w:rsidR="00CF46E0" w:rsidRPr="00BF24AE" w:rsidRDefault="00CF46E0" w:rsidP="00CF46E0">
            <w:pPr>
              <w:pStyle w:val="TableParagraph"/>
              <w:numPr>
                <w:ilvl w:val="0"/>
                <w:numId w:val="17"/>
              </w:numPr>
              <w:ind w:right="162"/>
              <w:rPr>
                <w:rFonts w:ascii="Arial" w:eastAsia="Times New Roman" w:hAnsi="Arial" w:cs="Arial"/>
                <w:sz w:val="16"/>
                <w:szCs w:val="16"/>
              </w:rPr>
            </w:pPr>
            <w:r w:rsidRPr="00BF24AE">
              <w:rPr>
                <w:rFonts w:ascii="Arial" w:eastAsia="Times New Roman" w:hAnsi="Arial" w:cs="Arial"/>
                <w:sz w:val="16"/>
                <w:szCs w:val="16"/>
              </w:rPr>
              <w:t xml:space="preserve">Plan </w:t>
            </w:r>
            <w:r>
              <w:rPr>
                <w:rFonts w:ascii="Arial" w:eastAsia="Times New Roman" w:hAnsi="Arial" w:cs="Arial"/>
                <w:sz w:val="16"/>
                <w:szCs w:val="16"/>
              </w:rPr>
              <w:t>for targeting gaps in knowledge</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ind w:firstLine="720"/>
              <w:rPr>
                <w:rFonts w:ascii="Arial" w:hAnsi="Arial" w:cs="Arial"/>
                <w:sz w:val="16"/>
                <w:szCs w:val="16"/>
              </w:rPr>
            </w:pPr>
          </w:p>
        </w:tc>
      </w:tr>
      <w:tr w:rsidR="00CF46E0" w:rsidRPr="000E0D64" w:rsidTr="001A4440">
        <w:trPr>
          <w:trHeight w:val="720"/>
        </w:trPr>
        <w:tc>
          <w:tcPr>
            <w:tcW w:w="5415" w:type="dxa"/>
            <w:shd w:val="clear" w:color="auto" w:fill="auto"/>
            <w:vAlign w:val="center"/>
          </w:tcPr>
          <w:p w:rsidR="00CF46E0" w:rsidRPr="009518CF" w:rsidRDefault="00CF46E0" w:rsidP="00CF46E0">
            <w:pPr>
              <w:pStyle w:val="TableParagraph"/>
              <w:numPr>
                <w:ilvl w:val="0"/>
                <w:numId w:val="17"/>
              </w:numPr>
              <w:ind w:right="162"/>
              <w:rPr>
                <w:rFonts w:ascii="Arial" w:eastAsia="Times New Roman" w:hAnsi="Arial" w:cs="Arial"/>
                <w:sz w:val="16"/>
                <w:szCs w:val="16"/>
              </w:rPr>
            </w:pPr>
            <w:r w:rsidRPr="00BF24AE">
              <w:rPr>
                <w:rFonts w:ascii="Arial" w:eastAsia="Times New Roman" w:hAnsi="Arial" w:cs="Arial"/>
                <w:sz w:val="16"/>
                <w:szCs w:val="16"/>
              </w:rPr>
              <w:t xml:space="preserve">Ongoing </w:t>
            </w:r>
            <w:r w:rsidRPr="001A4440">
              <w:rPr>
                <w:rFonts w:ascii="Arial" w:eastAsia="Times New Roman" w:hAnsi="Arial" w:cs="Arial"/>
                <w:sz w:val="16"/>
                <w:szCs w:val="16"/>
              </w:rPr>
              <w:t>glucose management education</w:t>
            </w:r>
            <w:r w:rsidRPr="00BF24AE">
              <w:rPr>
                <w:rFonts w:ascii="Arial" w:eastAsia="Times New Roman" w:hAnsi="Arial" w:cs="Arial"/>
                <w:sz w:val="16"/>
                <w:szCs w:val="16"/>
              </w:rPr>
              <w:t xml:space="preserve"> is provided to direct care staff when new re</w:t>
            </w:r>
            <w:r>
              <w:rPr>
                <w:rFonts w:ascii="Arial" w:eastAsia="Times New Roman" w:hAnsi="Arial" w:cs="Arial"/>
                <w:sz w:val="16"/>
                <w:szCs w:val="16"/>
              </w:rPr>
              <w:t>levant information is available</w:t>
            </w:r>
          </w:p>
        </w:tc>
        <w:tc>
          <w:tcPr>
            <w:tcW w:w="709" w:type="dxa"/>
            <w:gridSpan w:val="2"/>
            <w:shd w:val="clear" w:color="auto" w:fill="auto"/>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auto"/>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auto"/>
            <w:vAlign w:val="center"/>
          </w:tcPr>
          <w:p w:rsidR="00CF46E0" w:rsidRPr="000E0D64" w:rsidRDefault="00CF46E0" w:rsidP="00CF46E0">
            <w:pPr>
              <w:spacing w:after="0" w:line="240" w:lineRule="auto"/>
              <w:ind w:firstLine="720"/>
              <w:rPr>
                <w:rFonts w:ascii="Arial" w:hAnsi="Arial" w:cs="Arial"/>
                <w:sz w:val="16"/>
                <w:szCs w:val="16"/>
              </w:rPr>
            </w:pPr>
          </w:p>
        </w:tc>
      </w:tr>
      <w:tr w:rsidR="00CF46E0" w:rsidRPr="000E0D64" w:rsidTr="001A4440">
        <w:tc>
          <w:tcPr>
            <w:tcW w:w="10620" w:type="dxa"/>
            <w:gridSpan w:val="7"/>
            <w:shd w:val="clear" w:color="auto" w:fill="76923C"/>
          </w:tcPr>
          <w:p w:rsidR="00CF46E0" w:rsidRPr="00645700" w:rsidRDefault="00CF46E0" w:rsidP="00CF46E0">
            <w:pPr>
              <w:spacing w:after="0" w:line="240" w:lineRule="auto"/>
              <w:ind w:right="162" w:firstLine="720"/>
              <w:jc w:val="center"/>
              <w:rPr>
                <w:rFonts w:ascii="Arial" w:hAnsi="Arial" w:cs="Arial"/>
                <w:b/>
                <w:color w:val="FFFFFF"/>
                <w:sz w:val="16"/>
                <w:szCs w:val="16"/>
              </w:rPr>
            </w:pPr>
            <w:r w:rsidRPr="00645700">
              <w:rPr>
                <w:rFonts w:ascii="Arial" w:hAnsi="Arial" w:cs="Arial"/>
                <w:b/>
                <w:color w:val="FFFFFF"/>
                <w:sz w:val="32"/>
                <w:szCs w:val="16"/>
              </w:rPr>
              <w:t>Patient Education</w:t>
            </w:r>
          </w:p>
        </w:tc>
      </w:tr>
      <w:tr w:rsidR="00CF46E0" w:rsidRPr="000E0D64" w:rsidTr="001A4440">
        <w:tc>
          <w:tcPr>
            <w:tcW w:w="5415" w:type="dxa"/>
            <w:shd w:val="clear" w:color="auto" w:fill="C4BC96"/>
            <w:vAlign w:val="center"/>
          </w:tcPr>
          <w:p w:rsidR="00CF46E0" w:rsidRPr="00990C84" w:rsidRDefault="00CF46E0" w:rsidP="00CF46E0">
            <w:pPr>
              <w:spacing w:after="0" w:line="240" w:lineRule="auto"/>
              <w:ind w:right="162"/>
              <w:jc w:val="center"/>
              <w:rPr>
                <w:rFonts w:ascii="Arial" w:hAnsi="Arial" w:cs="Arial"/>
                <w:b/>
                <w:sz w:val="16"/>
                <w:szCs w:val="16"/>
              </w:rPr>
            </w:pPr>
            <w:r w:rsidRPr="00990C84">
              <w:rPr>
                <w:rFonts w:ascii="Arial" w:hAnsi="Arial" w:cs="Arial"/>
                <w:b/>
                <w:sz w:val="16"/>
                <w:szCs w:val="16"/>
              </w:rPr>
              <w:t>Gap Analysis Questions</w:t>
            </w:r>
          </w:p>
        </w:tc>
        <w:tc>
          <w:tcPr>
            <w:tcW w:w="709" w:type="dxa"/>
            <w:gridSpan w:val="2"/>
            <w:shd w:val="clear" w:color="auto" w:fill="C4BC96"/>
            <w:vAlign w:val="center"/>
          </w:tcPr>
          <w:p w:rsidR="00CF46E0" w:rsidRPr="00990C84" w:rsidRDefault="00CF46E0" w:rsidP="00CF46E0">
            <w:pPr>
              <w:spacing w:after="0" w:line="240" w:lineRule="auto"/>
              <w:ind w:right="162"/>
              <w:jc w:val="center"/>
              <w:rPr>
                <w:rFonts w:ascii="Arial" w:hAnsi="Arial" w:cs="Arial"/>
                <w:b/>
                <w:sz w:val="16"/>
                <w:szCs w:val="16"/>
              </w:rPr>
            </w:pPr>
            <w:r w:rsidRPr="00990C84">
              <w:rPr>
                <w:rFonts w:ascii="Arial" w:hAnsi="Arial" w:cs="Arial"/>
                <w:b/>
                <w:sz w:val="16"/>
                <w:szCs w:val="16"/>
              </w:rPr>
              <w:t>Yes</w:t>
            </w:r>
          </w:p>
        </w:tc>
        <w:tc>
          <w:tcPr>
            <w:tcW w:w="537" w:type="dxa"/>
            <w:gridSpan w:val="2"/>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No</w:t>
            </w:r>
          </w:p>
        </w:tc>
        <w:tc>
          <w:tcPr>
            <w:tcW w:w="3959" w:type="dxa"/>
            <w:gridSpan w:val="2"/>
            <w:shd w:val="clear" w:color="auto" w:fill="C4BC96"/>
            <w:vAlign w:val="center"/>
          </w:tcPr>
          <w:p w:rsidR="00CF46E0" w:rsidRPr="00990C84" w:rsidRDefault="00CF46E0" w:rsidP="00CF46E0">
            <w:pPr>
              <w:spacing w:after="0" w:line="240" w:lineRule="auto"/>
              <w:jc w:val="center"/>
              <w:rPr>
                <w:rFonts w:ascii="Arial" w:hAnsi="Arial" w:cs="Arial"/>
                <w:b/>
                <w:sz w:val="16"/>
                <w:szCs w:val="16"/>
              </w:rPr>
            </w:pPr>
            <w:r w:rsidRPr="00990C84">
              <w:rPr>
                <w:rFonts w:ascii="Arial" w:hAnsi="Arial" w:cs="Arial"/>
                <w:b/>
                <w:sz w:val="16"/>
                <w:szCs w:val="16"/>
              </w:rPr>
              <w:t>If answered “No” – identify the Specific Action plan(s) including persons responsible and timeline to complete.</w:t>
            </w:r>
          </w:p>
        </w:tc>
      </w:tr>
      <w:tr w:rsidR="00CF46E0" w:rsidRPr="000E0D64" w:rsidTr="001A4440">
        <w:trPr>
          <w:trHeight w:val="864"/>
        </w:trPr>
        <w:tc>
          <w:tcPr>
            <w:tcW w:w="5415" w:type="dxa"/>
            <w:shd w:val="clear" w:color="auto" w:fill="FFFFFF"/>
            <w:vAlign w:val="center"/>
          </w:tcPr>
          <w:p w:rsidR="00CF46E0" w:rsidRDefault="00CF46E0" w:rsidP="00CF46E0">
            <w:pPr>
              <w:numPr>
                <w:ilvl w:val="0"/>
                <w:numId w:val="18"/>
              </w:numPr>
              <w:spacing w:after="0" w:line="240" w:lineRule="auto"/>
              <w:ind w:right="162"/>
              <w:rPr>
                <w:rFonts w:ascii="Arial" w:hAnsi="Arial" w:cs="Arial"/>
                <w:b/>
                <w:sz w:val="16"/>
                <w:szCs w:val="16"/>
              </w:rPr>
            </w:pPr>
            <w:r w:rsidRPr="00322247">
              <w:rPr>
                <w:rFonts w:ascii="Arial" w:hAnsi="Arial" w:cs="Arial"/>
                <w:b/>
                <w:sz w:val="16"/>
                <w:szCs w:val="16"/>
              </w:rPr>
              <w:t xml:space="preserve">When initiating </w:t>
            </w:r>
            <w:r w:rsidRPr="001A4440">
              <w:rPr>
                <w:rFonts w:ascii="Arial" w:hAnsi="Arial" w:cs="Arial"/>
                <w:b/>
                <w:sz w:val="16"/>
                <w:szCs w:val="16"/>
              </w:rPr>
              <w:t>anti-hyperglycemic</w:t>
            </w:r>
            <w:r>
              <w:rPr>
                <w:rFonts w:ascii="Arial" w:hAnsi="Arial" w:cs="Arial"/>
                <w:b/>
                <w:color w:val="FF0000"/>
                <w:sz w:val="16"/>
                <w:szCs w:val="16"/>
              </w:rPr>
              <w:t xml:space="preserve"> </w:t>
            </w:r>
            <w:r w:rsidRPr="00322247">
              <w:rPr>
                <w:rFonts w:ascii="Arial" w:hAnsi="Arial" w:cs="Arial"/>
                <w:b/>
                <w:sz w:val="16"/>
                <w:szCs w:val="16"/>
              </w:rPr>
              <w:t>therapy, patients/caregivers receive verbal and written information on purpose, actio</w:t>
            </w:r>
            <w:r>
              <w:rPr>
                <w:rFonts w:ascii="Arial" w:hAnsi="Arial" w:cs="Arial"/>
                <w:b/>
                <w:sz w:val="16"/>
                <w:szCs w:val="16"/>
              </w:rPr>
              <w:t>n, side effects, and monitoring</w:t>
            </w:r>
          </w:p>
          <w:p w:rsidR="00CF46E0" w:rsidRPr="00990C84" w:rsidRDefault="00CF46E0" w:rsidP="00CF46E0">
            <w:pPr>
              <w:spacing w:after="0" w:line="240" w:lineRule="auto"/>
              <w:ind w:left="360" w:right="162"/>
              <w:rPr>
                <w:rFonts w:ascii="Arial" w:hAnsi="Arial" w:cs="Arial"/>
                <w:b/>
                <w:sz w:val="16"/>
                <w:szCs w:val="16"/>
              </w:rPr>
            </w:pPr>
          </w:p>
        </w:tc>
        <w:tc>
          <w:tcPr>
            <w:tcW w:w="709" w:type="dxa"/>
            <w:gridSpan w:val="2"/>
            <w:shd w:val="clear" w:color="auto" w:fill="FFFFFF"/>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FFFFFF"/>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FFFFFF"/>
            <w:vAlign w:val="center"/>
          </w:tcPr>
          <w:p w:rsidR="00CF46E0" w:rsidRPr="00990C84" w:rsidRDefault="00CF46E0" w:rsidP="00CF46E0">
            <w:pPr>
              <w:spacing w:after="0" w:line="240" w:lineRule="auto"/>
              <w:rPr>
                <w:rFonts w:ascii="Arial" w:hAnsi="Arial" w:cs="Arial"/>
                <w:b/>
                <w:sz w:val="16"/>
                <w:szCs w:val="16"/>
              </w:rPr>
            </w:pPr>
          </w:p>
        </w:tc>
      </w:tr>
      <w:tr w:rsidR="00CF46E0" w:rsidRPr="000E0D64" w:rsidTr="001A4440">
        <w:trPr>
          <w:trHeight w:val="720"/>
        </w:trPr>
        <w:tc>
          <w:tcPr>
            <w:tcW w:w="5415" w:type="dxa"/>
            <w:shd w:val="clear" w:color="auto" w:fill="FFFFFF"/>
            <w:vAlign w:val="center"/>
          </w:tcPr>
          <w:p w:rsidR="00CF46E0" w:rsidRPr="00990C84" w:rsidRDefault="00CF46E0" w:rsidP="00CF46E0">
            <w:pPr>
              <w:numPr>
                <w:ilvl w:val="0"/>
                <w:numId w:val="18"/>
              </w:numPr>
              <w:spacing w:after="0" w:line="240" w:lineRule="auto"/>
              <w:ind w:right="162"/>
              <w:rPr>
                <w:rFonts w:ascii="Arial" w:hAnsi="Arial" w:cs="Arial"/>
                <w:b/>
                <w:sz w:val="16"/>
                <w:szCs w:val="16"/>
              </w:rPr>
            </w:pPr>
            <w:r w:rsidRPr="00322247">
              <w:rPr>
                <w:rFonts w:ascii="Arial" w:hAnsi="Arial" w:cs="Arial"/>
                <w:b/>
                <w:sz w:val="16"/>
                <w:szCs w:val="16"/>
              </w:rPr>
              <w:t>The facility has a process in place to educate patients and families on</w:t>
            </w:r>
            <w:r>
              <w:rPr>
                <w:rFonts w:ascii="Arial" w:hAnsi="Arial" w:cs="Arial"/>
                <w:b/>
                <w:sz w:val="16"/>
                <w:szCs w:val="16"/>
              </w:rPr>
              <w:t xml:space="preserve"> </w:t>
            </w:r>
            <w:r w:rsidRPr="001A4440">
              <w:rPr>
                <w:rFonts w:ascii="Arial" w:hAnsi="Arial" w:cs="Arial"/>
                <w:b/>
                <w:sz w:val="16"/>
                <w:szCs w:val="16"/>
              </w:rPr>
              <w:t>anti-hyperglycemic agents</w:t>
            </w:r>
            <w:r w:rsidRPr="00322247">
              <w:rPr>
                <w:rFonts w:ascii="Arial" w:hAnsi="Arial" w:cs="Arial"/>
                <w:b/>
                <w:sz w:val="16"/>
                <w:szCs w:val="16"/>
              </w:rPr>
              <w:t>, using teach-back method, to ensure safe therapy including:</w:t>
            </w:r>
          </w:p>
        </w:tc>
        <w:tc>
          <w:tcPr>
            <w:tcW w:w="709" w:type="dxa"/>
            <w:gridSpan w:val="2"/>
            <w:shd w:val="clear" w:color="auto" w:fill="FFFFFF"/>
            <w:vAlign w:val="center"/>
          </w:tcPr>
          <w:p w:rsidR="00CF46E0" w:rsidRPr="00990C84" w:rsidRDefault="00CF46E0" w:rsidP="00CF46E0">
            <w:pPr>
              <w:spacing w:after="0" w:line="240" w:lineRule="auto"/>
              <w:ind w:right="162"/>
              <w:rPr>
                <w:rFonts w:ascii="Arial" w:hAnsi="Arial" w:cs="Arial"/>
                <w:b/>
                <w:sz w:val="16"/>
                <w:szCs w:val="16"/>
              </w:rPr>
            </w:pPr>
          </w:p>
        </w:tc>
        <w:tc>
          <w:tcPr>
            <w:tcW w:w="537" w:type="dxa"/>
            <w:gridSpan w:val="2"/>
            <w:shd w:val="clear" w:color="auto" w:fill="FFFFFF"/>
            <w:vAlign w:val="center"/>
          </w:tcPr>
          <w:p w:rsidR="00CF46E0" w:rsidRPr="00990C84" w:rsidRDefault="00CF46E0" w:rsidP="00CF46E0">
            <w:pPr>
              <w:spacing w:after="0" w:line="240" w:lineRule="auto"/>
              <w:rPr>
                <w:rFonts w:ascii="Arial" w:hAnsi="Arial" w:cs="Arial"/>
                <w:b/>
                <w:sz w:val="16"/>
                <w:szCs w:val="16"/>
              </w:rPr>
            </w:pPr>
          </w:p>
        </w:tc>
        <w:tc>
          <w:tcPr>
            <w:tcW w:w="3959" w:type="dxa"/>
            <w:gridSpan w:val="2"/>
            <w:shd w:val="clear" w:color="auto" w:fill="FFFFFF"/>
            <w:vAlign w:val="center"/>
          </w:tcPr>
          <w:p w:rsidR="00CF46E0" w:rsidRPr="00990C84" w:rsidRDefault="00CF46E0" w:rsidP="00CF46E0">
            <w:pPr>
              <w:spacing w:after="0" w:line="240" w:lineRule="auto"/>
              <w:rPr>
                <w:rFonts w:ascii="Arial" w:hAnsi="Arial" w:cs="Arial"/>
                <w:b/>
                <w:sz w:val="16"/>
                <w:szCs w:val="16"/>
              </w:rPr>
            </w:pPr>
          </w:p>
        </w:tc>
      </w:tr>
      <w:tr w:rsidR="00CF46E0" w:rsidRPr="000E0D64" w:rsidTr="001A4440">
        <w:trPr>
          <w:trHeight w:val="288"/>
        </w:trPr>
        <w:tc>
          <w:tcPr>
            <w:tcW w:w="5415" w:type="dxa"/>
            <w:shd w:val="clear" w:color="auto" w:fill="FFFFFF"/>
            <w:vAlign w:val="center"/>
          </w:tcPr>
          <w:p w:rsidR="00CF46E0" w:rsidRPr="00322247" w:rsidRDefault="00CF46E0" w:rsidP="00CF46E0">
            <w:pPr>
              <w:numPr>
                <w:ilvl w:val="0"/>
                <w:numId w:val="19"/>
              </w:numPr>
              <w:spacing w:after="0" w:line="240" w:lineRule="auto"/>
              <w:ind w:right="162"/>
              <w:rPr>
                <w:rFonts w:ascii="Arial" w:hAnsi="Arial" w:cs="Arial"/>
                <w:sz w:val="16"/>
                <w:szCs w:val="16"/>
              </w:rPr>
            </w:pPr>
            <w:r w:rsidRPr="00322247">
              <w:rPr>
                <w:rFonts w:ascii="Arial" w:hAnsi="Arial" w:cs="Arial"/>
                <w:sz w:val="16"/>
                <w:szCs w:val="16"/>
              </w:rPr>
              <w:t>Indication</w:t>
            </w:r>
          </w:p>
        </w:tc>
        <w:tc>
          <w:tcPr>
            <w:tcW w:w="709" w:type="dxa"/>
            <w:gridSpan w:val="2"/>
            <w:shd w:val="clear" w:color="auto" w:fill="FFFFFF"/>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FFFFFF"/>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FFFFFF"/>
            <w:vAlign w:val="center"/>
          </w:tcPr>
          <w:p w:rsidR="00CF46E0" w:rsidRPr="00990C84" w:rsidRDefault="00CF46E0" w:rsidP="00CF46E0">
            <w:pPr>
              <w:spacing w:after="0" w:line="240" w:lineRule="auto"/>
              <w:rPr>
                <w:rFonts w:ascii="Arial" w:hAnsi="Arial" w:cs="Arial"/>
                <w:b/>
                <w:sz w:val="16"/>
                <w:szCs w:val="16"/>
              </w:rPr>
            </w:pPr>
          </w:p>
        </w:tc>
      </w:tr>
      <w:tr w:rsidR="00CF46E0" w:rsidRPr="000E0D64" w:rsidTr="001A4440">
        <w:trPr>
          <w:trHeight w:val="288"/>
        </w:trPr>
        <w:tc>
          <w:tcPr>
            <w:tcW w:w="5415" w:type="dxa"/>
            <w:shd w:val="clear" w:color="auto" w:fill="FFFFFF"/>
            <w:vAlign w:val="center"/>
          </w:tcPr>
          <w:p w:rsidR="00CF46E0" w:rsidRPr="00322247" w:rsidRDefault="00CF46E0" w:rsidP="00CF46E0">
            <w:pPr>
              <w:numPr>
                <w:ilvl w:val="0"/>
                <w:numId w:val="19"/>
              </w:numPr>
              <w:spacing w:after="0" w:line="240" w:lineRule="auto"/>
              <w:ind w:right="162"/>
              <w:rPr>
                <w:rFonts w:ascii="Arial" w:hAnsi="Arial" w:cs="Arial"/>
                <w:sz w:val="16"/>
                <w:szCs w:val="16"/>
              </w:rPr>
            </w:pPr>
            <w:r w:rsidRPr="00322247">
              <w:rPr>
                <w:rFonts w:ascii="Arial" w:hAnsi="Arial" w:cs="Arial"/>
                <w:sz w:val="16"/>
                <w:szCs w:val="16"/>
              </w:rPr>
              <w:t>Symptoms for monitoring</w:t>
            </w:r>
          </w:p>
        </w:tc>
        <w:tc>
          <w:tcPr>
            <w:tcW w:w="709" w:type="dxa"/>
            <w:gridSpan w:val="2"/>
            <w:shd w:val="clear" w:color="auto" w:fill="FFFFFF"/>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FFFFFF"/>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FFFFFF"/>
            <w:vAlign w:val="center"/>
          </w:tcPr>
          <w:p w:rsidR="00CF46E0" w:rsidRPr="00990C84" w:rsidRDefault="00CF46E0" w:rsidP="00CF46E0">
            <w:pPr>
              <w:spacing w:after="0" w:line="240" w:lineRule="auto"/>
              <w:rPr>
                <w:rFonts w:ascii="Arial" w:hAnsi="Arial" w:cs="Arial"/>
                <w:b/>
                <w:sz w:val="16"/>
                <w:szCs w:val="16"/>
              </w:rPr>
            </w:pPr>
          </w:p>
        </w:tc>
      </w:tr>
      <w:tr w:rsidR="00CF46E0" w:rsidRPr="000E0D64" w:rsidTr="001A4440">
        <w:trPr>
          <w:trHeight w:val="288"/>
        </w:trPr>
        <w:tc>
          <w:tcPr>
            <w:tcW w:w="5415" w:type="dxa"/>
            <w:shd w:val="clear" w:color="auto" w:fill="FFFFFF"/>
            <w:vAlign w:val="center"/>
          </w:tcPr>
          <w:p w:rsidR="00CF46E0" w:rsidRPr="00322247" w:rsidRDefault="00CF46E0" w:rsidP="00CF46E0">
            <w:pPr>
              <w:numPr>
                <w:ilvl w:val="0"/>
                <w:numId w:val="19"/>
              </w:numPr>
              <w:spacing w:after="0" w:line="240" w:lineRule="auto"/>
              <w:ind w:right="162"/>
              <w:rPr>
                <w:rFonts w:ascii="Arial" w:hAnsi="Arial" w:cs="Arial"/>
                <w:sz w:val="16"/>
                <w:szCs w:val="16"/>
              </w:rPr>
            </w:pPr>
            <w:r w:rsidRPr="00322247">
              <w:rPr>
                <w:rFonts w:ascii="Arial" w:hAnsi="Arial" w:cs="Arial"/>
                <w:sz w:val="16"/>
                <w:szCs w:val="16"/>
              </w:rPr>
              <w:t>Dietary issues</w:t>
            </w:r>
          </w:p>
        </w:tc>
        <w:tc>
          <w:tcPr>
            <w:tcW w:w="709" w:type="dxa"/>
            <w:gridSpan w:val="2"/>
            <w:shd w:val="clear" w:color="auto" w:fill="FFFFFF"/>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FFFFFF"/>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FFFFFF"/>
            <w:vAlign w:val="center"/>
          </w:tcPr>
          <w:p w:rsidR="00CF46E0" w:rsidRPr="00990C84" w:rsidRDefault="00CF46E0" w:rsidP="00CF46E0">
            <w:pPr>
              <w:spacing w:after="0" w:line="240" w:lineRule="auto"/>
              <w:rPr>
                <w:rFonts w:ascii="Arial" w:hAnsi="Arial" w:cs="Arial"/>
                <w:b/>
                <w:sz w:val="16"/>
                <w:szCs w:val="16"/>
              </w:rPr>
            </w:pPr>
          </w:p>
        </w:tc>
      </w:tr>
      <w:tr w:rsidR="00CF46E0" w:rsidRPr="000E0D64" w:rsidTr="001A4440">
        <w:trPr>
          <w:trHeight w:val="288"/>
        </w:trPr>
        <w:tc>
          <w:tcPr>
            <w:tcW w:w="5415" w:type="dxa"/>
            <w:shd w:val="clear" w:color="auto" w:fill="FFFFFF"/>
            <w:vAlign w:val="center"/>
          </w:tcPr>
          <w:p w:rsidR="00CF46E0" w:rsidRPr="00322247" w:rsidRDefault="00CF46E0" w:rsidP="00CF46E0">
            <w:pPr>
              <w:numPr>
                <w:ilvl w:val="0"/>
                <w:numId w:val="19"/>
              </w:numPr>
              <w:spacing w:after="0" w:line="240" w:lineRule="auto"/>
              <w:ind w:right="162"/>
              <w:rPr>
                <w:rFonts w:ascii="Arial" w:hAnsi="Arial" w:cs="Arial"/>
                <w:sz w:val="16"/>
                <w:szCs w:val="16"/>
              </w:rPr>
            </w:pPr>
            <w:r w:rsidRPr="00322247">
              <w:rPr>
                <w:rFonts w:ascii="Arial" w:hAnsi="Arial" w:cs="Arial"/>
                <w:sz w:val="16"/>
                <w:szCs w:val="16"/>
              </w:rPr>
              <w:t>Drug interactions</w:t>
            </w:r>
          </w:p>
        </w:tc>
        <w:tc>
          <w:tcPr>
            <w:tcW w:w="709" w:type="dxa"/>
            <w:gridSpan w:val="2"/>
            <w:shd w:val="clear" w:color="auto" w:fill="FFFFFF"/>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FFFFFF"/>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FFFFFF"/>
            <w:vAlign w:val="center"/>
          </w:tcPr>
          <w:p w:rsidR="00CF46E0" w:rsidRPr="00990C84" w:rsidRDefault="00CF46E0" w:rsidP="00CF46E0">
            <w:pPr>
              <w:spacing w:after="0" w:line="240" w:lineRule="auto"/>
              <w:rPr>
                <w:rFonts w:ascii="Arial" w:hAnsi="Arial" w:cs="Arial"/>
                <w:b/>
                <w:sz w:val="16"/>
                <w:szCs w:val="16"/>
              </w:rPr>
            </w:pPr>
          </w:p>
        </w:tc>
      </w:tr>
      <w:tr w:rsidR="00CF46E0" w:rsidRPr="000E0D64" w:rsidTr="001A4440">
        <w:trPr>
          <w:trHeight w:val="288"/>
        </w:trPr>
        <w:tc>
          <w:tcPr>
            <w:tcW w:w="5415" w:type="dxa"/>
            <w:shd w:val="clear" w:color="auto" w:fill="FFFFFF"/>
            <w:vAlign w:val="center"/>
          </w:tcPr>
          <w:p w:rsidR="00CF46E0" w:rsidRPr="00322247" w:rsidRDefault="00CF46E0" w:rsidP="00CF46E0">
            <w:pPr>
              <w:numPr>
                <w:ilvl w:val="0"/>
                <w:numId w:val="19"/>
              </w:numPr>
              <w:spacing w:after="0" w:line="240" w:lineRule="auto"/>
              <w:ind w:right="162"/>
              <w:rPr>
                <w:rFonts w:ascii="Arial" w:hAnsi="Arial" w:cs="Arial"/>
                <w:sz w:val="16"/>
                <w:szCs w:val="16"/>
              </w:rPr>
            </w:pPr>
            <w:r w:rsidRPr="00322247">
              <w:rPr>
                <w:rFonts w:ascii="Arial" w:hAnsi="Arial" w:cs="Arial"/>
                <w:sz w:val="16"/>
                <w:szCs w:val="16"/>
              </w:rPr>
              <w:t>Monitoring requirements</w:t>
            </w:r>
          </w:p>
        </w:tc>
        <w:tc>
          <w:tcPr>
            <w:tcW w:w="709" w:type="dxa"/>
            <w:gridSpan w:val="2"/>
            <w:shd w:val="clear" w:color="auto" w:fill="FFFFFF"/>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FFFFFF"/>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FFFFFF"/>
            <w:vAlign w:val="center"/>
          </w:tcPr>
          <w:p w:rsidR="00CF46E0" w:rsidRPr="00990C84" w:rsidRDefault="00CF46E0" w:rsidP="00CF46E0">
            <w:pPr>
              <w:spacing w:after="0" w:line="240" w:lineRule="auto"/>
              <w:rPr>
                <w:rFonts w:ascii="Arial" w:hAnsi="Arial" w:cs="Arial"/>
                <w:b/>
                <w:sz w:val="16"/>
                <w:szCs w:val="16"/>
              </w:rPr>
            </w:pPr>
          </w:p>
        </w:tc>
      </w:tr>
      <w:tr w:rsidR="00CF46E0" w:rsidRPr="000E0D64" w:rsidTr="001A4440">
        <w:trPr>
          <w:trHeight w:val="288"/>
        </w:trPr>
        <w:tc>
          <w:tcPr>
            <w:tcW w:w="5415" w:type="dxa"/>
            <w:shd w:val="clear" w:color="auto" w:fill="FFFFFF"/>
            <w:vAlign w:val="center"/>
          </w:tcPr>
          <w:p w:rsidR="00CF46E0" w:rsidRPr="00322247" w:rsidRDefault="00CF46E0" w:rsidP="00CF46E0">
            <w:pPr>
              <w:numPr>
                <w:ilvl w:val="0"/>
                <w:numId w:val="19"/>
              </w:numPr>
              <w:spacing w:after="0" w:line="240" w:lineRule="auto"/>
              <w:ind w:right="162"/>
              <w:rPr>
                <w:rFonts w:ascii="Arial" w:hAnsi="Arial" w:cs="Arial"/>
                <w:sz w:val="16"/>
                <w:szCs w:val="16"/>
              </w:rPr>
            </w:pPr>
            <w:r w:rsidRPr="00322247">
              <w:rPr>
                <w:rFonts w:ascii="Arial" w:hAnsi="Arial" w:cs="Arial"/>
                <w:sz w:val="16"/>
                <w:szCs w:val="16"/>
              </w:rPr>
              <w:t>Duration of therapy</w:t>
            </w:r>
          </w:p>
        </w:tc>
        <w:tc>
          <w:tcPr>
            <w:tcW w:w="709" w:type="dxa"/>
            <w:gridSpan w:val="2"/>
            <w:shd w:val="clear" w:color="auto" w:fill="FFFFFF"/>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FFFFFF"/>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FFFFFF"/>
            <w:vAlign w:val="center"/>
          </w:tcPr>
          <w:p w:rsidR="00CF46E0" w:rsidRPr="00990C84" w:rsidRDefault="00CF46E0" w:rsidP="00CF46E0">
            <w:pPr>
              <w:spacing w:after="0" w:line="240" w:lineRule="auto"/>
              <w:rPr>
                <w:rFonts w:ascii="Arial" w:hAnsi="Arial" w:cs="Arial"/>
                <w:b/>
                <w:sz w:val="16"/>
                <w:szCs w:val="16"/>
              </w:rPr>
            </w:pPr>
          </w:p>
        </w:tc>
      </w:tr>
      <w:tr w:rsidR="00CF46E0" w:rsidRPr="000E0D64" w:rsidTr="001A4440">
        <w:trPr>
          <w:trHeight w:val="288"/>
        </w:trPr>
        <w:tc>
          <w:tcPr>
            <w:tcW w:w="5415" w:type="dxa"/>
            <w:shd w:val="clear" w:color="auto" w:fill="FFFFFF"/>
            <w:vAlign w:val="center"/>
          </w:tcPr>
          <w:p w:rsidR="00CF46E0" w:rsidRPr="001A4440" w:rsidRDefault="00CF46E0" w:rsidP="00CF46E0">
            <w:pPr>
              <w:numPr>
                <w:ilvl w:val="0"/>
                <w:numId w:val="19"/>
              </w:numPr>
              <w:spacing w:after="0" w:line="240" w:lineRule="auto"/>
              <w:ind w:right="162"/>
              <w:rPr>
                <w:rFonts w:ascii="Arial" w:hAnsi="Arial" w:cs="Arial"/>
                <w:sz w:val="16"/>
                <w:szCs w:val="16"/>
              </w:rPr>
            </w:pPr>
            <w:r w:rsidRPr="00322247">
              <w:rPr>
                <w:rFonts w:ascii="Arial" w:hAnsi="Arial" w:cs="Arial"/>
                <w:sz w:val="16"/>
                <w:szCs w:val="16"/>
              </w:rPr>
              <w:t>Potential adverse effects</w:t>
            </w:r>
          </w:p>
        </w:tc>
        <w:tc>
          <w:tcPr>
            <w:tcW w:w="709" w:type="dxa"/>
            <w:gridSpan w:val="2"/>
            <w:shd w:val="clear" w:color="auto" w:fill="FFFFFF"/>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FFFFFF"/>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FFFFFF"/>
            <w:vAlign w:val="center"/>
          </w:tcPr>
          <w:p w:rsidR="00CF46E0" w:rsidRPr="00990C84" w:rsidRDefault="00CF46E0" w:rsidP="00CF46E0">
            <w:pPr>
              <w:spacing w:after="0" w:line="240" w:lineRule="auto"/>
              <w:rPr>
                <w:rFonts w:ascii="Arial" w:hAnsi="Arial" w:cs="Arial"/>
                <w:b/>
                <w:sz w:val="16"/>
                <w:szCs w:val="16"/>
              </w:rPr>
            </w:pPr>
          </w:p>
        </w:tc>
      </w:tr>
      <w:tr w:rsidR="00CF46E0" w:rsidRPr="000E0D64" w:rsidTr="001A4440">
        <w:trPr>
          <w:trHeight w:val="288"/>
        </w:trPr>
        <w:tc>
          <w:tcPr>
            <w:tcW w:w="5415" w:type="dxa"/>
            <w:shd w:val="clear" w:color="auto" w:fill="FFFFFF"/>
            <w:vAlign w:val="center"/>
          </w:tcPr>
          <w:p w:rsidR="00CF46E0" w:rsidRPr="001A4440" w:rsidRDefault="00CF46E0" w:rsidP="00CF46E0">
            <w:pPr>
              <w:numPr>
                <w:ilvl w:val="0"/>
                <w:numId w:val="19"/>
              </w:numPr>
              <w:spacing w:after="0" w:line="240" w:lineRule="auto"/>
              <w:ind w:right="162"/>
              <w:rPr>
                <w:rFonts w:ascii="Arial" w:hAnsi="Arial" w:cs="Arial"/>
                <w:sz w:val="16"/>
                <w:szCs w:val="16"/>
              </w:rPr>
            </w:pPr>
            <w:r w:rsidRPr="001A4440">
              <w:rPr>
                <w:rFonts w:ascii="Arial" w:hAnsi="Arial" w:cs="Arial"/>
                <w:sz w:val="16"/>
                <w:szCs w:val="16"/>
              </w:rPr>
              <w:t>Lifestyle modifications</w:t>
            </w:r>
          </w:p>
        </w:tc>
        <w:tc>
          <w:tcPr>
            <w:tcW w:w="709" w:type="dxa"/>
            <w:gridSpan w:val="2"/>
            <w:shd w:val="clear" w:color="auto" w:fill="FFFFFF"/>
            <w:vAlign w:val="center"/>
          </w:tcPr>
          <w:p w:rsidR="00CF46E0"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FFFFFF"/>
            <w:vAlign w:val="center"/>
          </w:tcPr>
          <w:p w:rsidR="00CF46E0"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FFFFFF"/>
            <w:vAlign w:val="center"/>
          </w:tcPr>
          <w:p w:rsidR="00CF46E0" w:rsidRPr="00990C84" w:rsidRDefault="00CF46E0" w:rsidP="00CF46E0">
            <w:pPr>
              <w:spacing w:after="0" w:line="240" w:lineRule="auto"/>
              <w:rPr>
                <w:rFonts w:ascii="Arial" w:hAnsi="Arial" w:cs="Arial"/>
                <w:b/>
                <w:sz w:val="16"/>
                <w:szCs w:val="16"/>
              </w:rPr>
            </w:pPr>
          </w:p>
        </w:tc>
      </w:tr>
      <w:tr w:rsidR="00CF46E0" w:rsidRPr="000E0D64" w:rsidTr="001A4440">
        <w:trPr>
          <w:trHeight w:val="288"/>
        </w:trPr>
        <w:tc>
          <w:tcPr>
            <w:tcW w:w="5415" w:type="dxa"/>
            <w:shd w:val="clear" w:color="auto" w:fill="FFFFFF"/>
            <w:vAlign w:val="center"/>
          </w:tcPr>
          <w:p w:rsidR="00CF46E0" w:rsidRPr="001A4440" w:rsidRDefault="00CF46E0" w:rsidP="00CF46E0">
            <w:pPr>
              <w:numPr>
                <w:ilvl w:val="0"/>
                <w:numId w:val="19"/>
              </w:numPr>
              <w:spacing w:after="0" w:line="240" w:lineRule="auto"/>
              <w:ind w:right="162"/>
              <w:rPr>
                <w:rFonts w:ascii="Arial" w:hAnsi="Arial" w:cs="Arial"/>
                <w:sz w:val="16"/>
                <w:szCs w:val="16"/>
              </w:rPr>
            </w:pPr>
            <w:r w:rsidRPr="001A4440">
              <w:rPr>
                <w:rFonts w:ascii="Arial" w:hAnsi="Arial" w:cs="Arial"/>
                <w:sz w:val="16"/>
                <w:szCs w:val="16"/>
              </w:rPr>
              <w:t>Sick day protocol</w:t>
            </w:r>
          </w:p>
        </w:tc>
        <w:tc>
          <w:tcPr>
            <w:tcW w:w="709" w:type="dxa"/>
            <w:gridSpan w:val="2"/>
            <w:shd w:val="clear" w:color="auto" w:fill="FFFFFF"/>
            <w:vAlign w:val="center"/>
          </w:tcPr>
          <w:p w:rsidR="00CF46E0"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FFFFFF"/>
            <w:vAlign w:val="center"/>
          </w:tcPr>
          <w:p w:rsidR="00CF46E0"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FFFFFF"/>
            <w:vAlign w:val="center"/>
          </w:tcPr>
          <w:p w:rsidR="00CF46E0" w:rsidRPr="00990C84" w:rsidRDefault="00CF46E0" w:rsidP="00CF46E0">
            <w:pPr>
              <w:spacing w:after="0" w:line="240" w:lineRule="auto"/>
              <w:rPr>
                <w:rFonts w:ascii="Arial" w:hAnsi="Arial" w:cs="Arial"/>
                <w:b/>
                <w:sz w:val="16"/>
                <w:szCs w:val="16"/>
              </w:rPr>
            </w:pPr>
          </w:p>
        </w:tc>
      </w:tr>
      <w:tr w:rsidR="00CF46E0" w:rsidRPr="000E0D64" w:rsidTr="001A4440">
        <w:trPr>
          <w:trHeight w:val="288"/>
        </w:trPr>
        <w:tc>
          <w:tcPr>
            <w:tcW w:w="5415" w:type="dxa"/>
            <w:shd w:val="clear" w:color="auto" w:fill="FFFFFF"/>
            <w:vAlign w:val="center"/>
          </w:tcPr>
          <w:p w:rsidR="00CF46E0" w:rsidRPr="001A4440" w:rsidRDefault="00CF46E0" w:rsidP="00CF46E0">
            <w:pPr>
              <w:numPr>
                <w:ilvl w:val="0"/>
                <w:numId w:val="19"/>
              </w:numPr>
              <w:spacing w:after="0" w:line="240" w:lineRule="auto"/>
              <w:ind w:right="162"/>
              <w:rPr>
                <w:rFonts w:ascii="Arial" w:hAnsi="Arial" w:cs="Arial"/>
                <w:sz w:val="16"/>
                <w:szCs w:val="16"/>
              </w:rPr>
            </w:pPr>
            <w:r w:rsidRPr="001A4440">
              <w:rPr>
                <w:rFonts w:ascii="Arial" w:hAnsi="Arial" w:cs="Arial"/>
                <w:sz w:val="16"/>
                <w:szCs w:val="16"/>
              </w:rPr>
              <w:t>Altering dosage forms</w:t>
            </w:r>
          </w:p>
        </w:tc>
        <w:tc>
          <w:tcPr>
            <w:tcW w:w="709" w:type="dxa"/>
            <w:gridSpan w:val="2"/>
            <w:shd w:val="clear" w:color="auto" w:fill="FFFFFF"/>
            <w:vAlign w:val="center"/>
          </w:tcPr>
          <w:p w:rsidR="00CF46E0"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FFFFFF"/>
            <w:vAlign w:val="center"/>
          </w:tcPr>
          <w:p w:rsidR="00CF46E0"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FFFFFF"/>
            <w:vAlign w:val="center"/>
          </w:tcPr>
          <w:p w:rsidR="00CF46E0" w:rsidRPr="00990C84" w:rsidRDefault="00CF46E0" w:rsidP="00CF46E0">
            <w:pPr>
              <w:spacing w:after="0" w:line="240" w:lineRule="auto"/>
              <w:rPr>
                <w:rFonts w:ascii="Arial" w:hAnsi="Arial" w:cs="Arial"/>
                <w:b/>
                <w:sz w:val="16"/>
                <w:szCs w:val="16"/>
              </w:rPr>
            </w:pPr>
          </w:p>
        </w:tc>
      </w:tr>
      <w:tr w:rsidR="00CF46E0" w:rsidRPr="000E0D64" w:rsidTr="001A4440">
        <w:trPr>
          <w:trHeight w:val="864"/>
        </w:trPr>
        <w:tc>
          <w:tcPr>
            <w:tcW w:w="5415" w:type="dxa"/>
            <w:shd w:val="clear" w:color="auto" w:fill="FFFFFF"/>
            <w:vAlign w:val="center"/>
          </w:tcPr>
          <w:p w:rsidR="00CF46E0" w:rsidRDefault="00CF46E0" w:rsidP="00CF46E0">
            <w:pPr>
              <w:numPr>
                <w:ilvl w:val="0"/>
                <w:numId w:val="18"/>
              </w:numPr>
              <w:spacing w:after="0" w:line="240" w:lineRule="auto"/>
              <w:ind w:right="162"/>
              <w:rPr>
                <w:rFonts w:ascii="Arial" w:hAnsi="Arial" w:cs="Arial"/>
                <w:b/>
                <w:sz w:val="16"/>
                <w:szCs w:val="16"/>
              </w:rPr>
            </w:pPr>
            <w:r w:rsidRPr="00322247">
              <w:rPr>
                <w:rFonts w:ascii="Arial" w:hAnsi="Arial" w:cs="Arial"/>
                <w:b/>
                <w:sz w:val="16"/>
                <w:szCs w:val="16"/>
              </w:rPr>
              <w:t>Pharmacists are available for consultations to assist with patient education when any health care practitioner identifies a patient w</w:t>
            </w:r>
            <w:r>
              <w:rPr>
                <w:rFonts w:ascii="Arial" w:hAnsi="Arial" w:cs="Arial"/>
                <w:b/>
                <w:sz w:val="16"/>
                <w:szCs w:val="16"/>
              </w:rPr>
              <w:t>ho is at risk for non-adherence</w:t>
            </w:r>
          </w:p>
          <w:p w:rsidR="00CF46E0" w:rsidRPr="00322247" w:rsidRDefault="00CF46E0" w:rsidP="00CF46E0">
            <w:pPr>
              <w:spacing w:after="0" w:line="240" w:lineRule="auto"/>
              <w:ind w:left="360" w:right="162"/>
              <w:rPr>
                <w:rFonts w:ascii="Arial" w:hAnsi="Arial" w:cs="Arial"/>
                <w:b/>
                <w:sz w:val="16"/>
                <w:szCs w:val="16"/>
              </w:rPr>
            </w:pPr>
          </w:p>
        </w:tc>
        <w:tc>
          <w:tcPr>
            <w:tcW w:w="709" w:type="dxa"/>
            <w:gridSpan w:val="2"/>
            <w:shd w:val="clear" w:color="auto" w:fill="FFFFFF"/>
            <w:vAlign w:val="center"/>
          </w:tcPr>
          <w:p w:rsidR="00CF46E0" w:rsidRPr="000E0D64" w:rsidRDefault="008D1393" w:rsidP="00CF46E0">
            <w:pPr>
              <w:spacing w:after="0" w:line="240" w:lineRule="auto"/>
              <w:ind w:right="162"/>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537" w:type="dxa"/>
            <w:gridSpan w:val="2"/>
            <w:shd w:val="clear" w:color="auto" w:fill="FFFFFF"/>
            <w:vAlign w:val="center"/>
          </w:tcPr>
          <w:p w:rsidR="00CF46E0" w:rsidRPr="000E0D64" w:rsidRDefault="008D1393" w:rsidP="00CF46E0">
            <w:pPr>
              <w:spacing w:after="0" w:line="240" w:lineRule="auto"/>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sidR="00CF46E0">
              <w:rPr>
                <w:rFonts w:ascii="Arial" w:hAnsi="Arial" w:cs="Arial"/>
                <w:sz w:val="16"/>
                <w:szCs w:val="16"/>
              </w:rPr>
              <w:instrText xml:space="preserve"> FORMCHECKBOX </w:instrText>
            </w:r>
            <w:r w:rsidR="00513578">
              <w:rPr>
                <w:rFonts w:ascii="Arial" w:hAnsi="Arial" w:cs="Arial"/>
                <w:sz w:val="16"/>
                <w:szCs w:val="16"/>
              </w:rPr>
            </w:r>
            <w:r w:rsidR="00513578">
              <w:rPr>
                <w:rFonts w:ascii="Arial" w:hAnsi="Arial" w:cs="Arial"/>
                <w:sz w:val="16"/>
                <w:szCs w:val="16"/>
              </w:rPr>
              <w:fldChar w:fldCharType="separate"/>
            </w:r>
            <w:r>
              <w:rPr>
                <w:rFonts w:ascii="Arial" w:hAnsi="Arial" w:cs="Arial"/>
                <w:sz w:val="16"/>
                <w:szCs w:val="16"/>
              </w:rPr>
              <w:fldChar w:fldCharType="end"/>
            </w:r>
          </w:p>
        </w:tc>
        <w:tc>
          <w:tcPr>
            <w:tcW w:w="3959" w:type="dxa"/>
            <w:gridSpan w:val="2"/>
            <w:shd w:val="clear" w:color="auto" w:fill="FFFFFF"/>
            <w:vAlign w:val="center"/>
          </w:tcPr>
          <w:p w:rsidR="00CF46E0" w:rsidRPr="00990C84" w:rsidRDefault="00CF46E0" w:rsidP="00CF46E0">
            <w:pPr>
              <w:spacing w:after="0" w:line="240" w:lineRule="auto"/>
              <w:rPr>
                <w:rFonts w:ascii="Arial" w:hAnsi="Arial" w:cs="Arial"/>
                <w:b/>
                <w:sz w:val="16"/>
                <w:szCs w:val="16"/>
              </w:rPr>
            </w:pPr>
          </w:p>
        </w:tc>
      </w:tr>
    </w:tbl>
    <w:p w:rsidR="007D6744" w:rsidRPr="007D6744" w:rsidRDefault="007D6744" w:rsidP="007D6744">
      <w:pPr>
        <w:spacing w:after="0"/>
        <w:rPr>
          <w:rFonts w:ascii="Arial" w:eastAsia="Times New Roman" w:hAnsi="Arial" w:cs="Arial"/>
          <w:sz w:val="20"/>
          <w:szCs w:val="20"/>
        </w:rPr>
      </w:pPr>
    </w:p>
    <w:p w:rsidR="000F4630" w:rsidRDefault="000F4630" w:rsidP="007D6744">
      <w:pPr>
        <w:spacing w:after="120"/>
        <w:rPr>
          <w:rFonts w:ascii="Arial" w:eastAsia="Times New Roman" w:hAnsi="Arial" w:cs="Arial"/>
          <w:b/>
          <w:i/>
          <w:sz w:val="20"/>
          <w:szCs w:val="20"/>
        </w:rPr>
      </w:pPr>
    </w:p>
    <w:p w:rsidR="000F4630" w:rsidRDefault="000F4630" w:rsidP="007D6744">
      <w:pPr>
        <w:spacing w:after="120"/>
        <w:rPr>
          <w:rFonts w:ascii="Arial" w:eastAsia="Times New Roman" w:hAnsi="Arial" w:cs="Arial"/>
          <w:b/>
          <w:i/>
          <w:sz w:val="20"/>
          <w:szCs w:val="20"/>
        </w:rPr>
      </w:pPr>
    </w:p>
    <w:p w:rsidR="000F4630" w:rsidRDefault="000F4630" w:rsidP="007D6744">
      <w:pPr>
        <w:spacing w:after="120"/>
        <w:rPr>
          <w:rFonts w:ascii="Arial" w:eastAsia="Times New Roman" w:hAnsi="Arial" w:cs="Arial"/>
          <w:b/>
          <w:i/>
          <w:sz w:val="20"/>
          <w:szCs w:val="20"/>
        </w:rPr>
      </w:pPr>
    </w:p>
    <w:p w:rsidR="00993029" w:rsidRDefault="00993029" w:rsidP="007D6744">
      <w:pPr>
        <w:spacing w:after="120"/>
        <w:rPr>
          <w:rFonts w:ascii="Arial" w:eastAsia="Times New Roman" w:hAnsi="Arial" w:cs="Arial"/>
          <w:b/>
          <w:i/>
          <w:sz w:val="20"/>
          <w:szCs w:val="20"/>
        </w:rPr>
      </w:pPr>
      <w:r w:rsidRPr="00454D36">
        <w:rPr>
          <w:rFonts w:ascii="Arial" w:eastAsia="Times New Roman" w:hAnsi="Arial" w:cs="Arial"/>
          <w:b/>
          <w:i/>
          <w:sz w:val="20"/>
          <w:szCs w:val="20"/>
        </w:rPr>
        <w:lastRenderedPageBreak/>
        <w:t xml:space="preserve">Adapted from: </w:t>
      </w:r>
    </w:p>
    <w:p w:rsidR="00C935D4" w:rsidRPr="00EC1B3C" w:rsidRDefault="00C935D4" w:rsidP="00C935D4">
      <w:pPr>
        <w:spacing w:after="120"/>
        <w:rPr>
          <w:rFonts w:ascii="Arial" w:eastAsia="Times New Roman" w:hAnsi="Arial" w:cs="Arial"/>
          <w:b/>
          <w:i/>
          <w:sz w:val="20"/>
          <w:szCs w:val="20"/>
        </w:rPr>
      </w:pPr>
      <w:r>
        <w:rPr>
          <w:rFonts w:ascii="Arial" w:eastAsia="Times New Roman" w:hAnsi="Arial" w:cs="Arial"/>
          <w:sz w:val="20"/>
          <w:szCs w:val="20"/>
        </w:rPr>
        <w:t xml:space="preserve">Hypoglycemic </w:t>
      </w:r>
      <w:proofErr w:type="gramStart"/>
      <w:r>
        <w:rPr>
          <w:rFonts w:ascii="Arial" w:eastAsia="Times New Roman" w:hAnsi="Arial" w:cs="Arial"/>
          <w:sz w:val="20"/>
          <w:szCs w:val="20"/>
        </w:rPr>
        <w:t>Agent  Adverse</w:t>
      </w:r>
      <w:proofErr w:type="gramEnd"/>
      <w:r>
        <w:rPr>
          <w:rFonts w:ascii="Arial" w:eastAsia="Times New Roman" w:hAnsi="Arial" w:cs="Arial"/>
          <w:sz w:val="20"/>
          <w:szCs w:val="20"/>
        </w:rPr>
        <w:t xml:space="preserve"> Drug Event Gap Analysis – Component of the Medication Safety Road Map © 2012 Minnesota Hospital Association</w:t>
      </w:r>
    </w:p>
    <w:p w:rsidR="00993029" w:rsidRDefault="00993029" w:rsidP="007D6744">
      <w:pPr>
        <w:spacing w:after="120"/>
        <w:rPr>
          <w:rFonts w:ascii="Arial" w:eastAsia="Times New Roman" w:hAnsi="Arial" w:cs="Arial"/>
          <w:sz w:val="20"/>
          <w:szCs w:val="20"/>
        </w:rPr>
      </w:pPr>
      <w:r w:rsidRPr="00454D36">
        <w:rPr>
          <w:rFonts w:ascii="Arial" w:eastAsia="Times New Roman" w:hAnsi="Arial" w:cs="Arial"/>
          <w:b/>
          <w:i/>
          <w:sz w:val="20"/>
          <w:szCs w:val="20"/>
        </w:rPr>
        <w:t>Revisions by:</w:t>
      </w:r>
      <w:r w:rsidRPr="00454D36">
        <w:rPr>
          <w:rFonts w:ascii="Arial" w:eastAsia="Times New Roman" w:hAnsi="Arial" w:cs="Arial"/>
          <w:sz w:val="20"/>
          <w:szCs w:val="20"/>
        </w:rPr>
        <w:tab/>
      </w:r>
    </w:p>
    <w:p w:rsidR="00993029" w:rsidRDefault="00993029" w:rsidP="007D6744">
      <w:pPr>
        <w:spacing w:after="120"/>
        <w:rPr>
          <w:rFonts w:ascii="Arial" w:eastAsia="Times New Roman" w:hAnsi="Arial" w:cs="Arial"/>
          <w:sz w:val="20"/>
          <w:szCs w:val="20"/>
        </w:rPr>
      </w:pPr>
      <w:r w:rsidRPr="00454D36">
        <w:rPr>
          <w:rFonts w:ascii="Arial" w:eastAsia="Times New Roman" w:hAnsi="Arial" w:cs="Arial"/>
          <w:sz w:val="20"/>
          <w:szCs w:val="20"/>
        </w:rPr>
        <w:t xml:space="preserve">Tennessee Pharmacist Coalition </w:t>
      </w:r>
      <w:r>
        <w:rPr>
          <w:rFonts w:ascii="Arial" w:eastAsia="Times New Roman" w:hAnsi="Arial" w:cs="Arial"/>
          <w:sz w:val="20"/>
          <w:szCs w:val="20"/>
        </w:rPr>
        <w:t xml:space="preserve">on </w:t>
      </w:r>
      <w:r w:rsidRPr="00454D36">
        <w:rPr>
          <w:rFonts w:ascii="Arial" w:eastAsia="Times New Roman" w:hAnsi="Arial" w:cs="Arial"/>
          <w:sz w:val="20"/>
          <w:szCs w:val="20"/>
        </w:rPr>
        <w:t>Medication Safety</w:t>
      </w:r>
      <w:r>
        <w:rPr>
          <w:rFonts w:ascii="Arial" w:eastAsia="Times New Roman" w:hAnsi="Arial" w:cs="Arial"/>
          <w:sz w:val="20"/>
          <w:szCs w:val="20"/>
        </w:rPr>
        <w:t xml:space="preserve"> Best Practices Sub-Committee</w:t>
      </w:r>
    </w:p>
    <w:p w:rsidR="00777E51" w:rsidRPr="00D30606" w:rsidRDefault="00777E51" w:rsidP="00777E51">
      <w:pPr>
        <w:spacing w:line="24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59776" behindDoc="0" locked="0" layoutInCell="1" allowOverlap="1">
                <wp:simplePos x="0" y="0"/>
                <wp:positionH relativeFrom="column">
                  <wp:posOffset>28575</wp:posOffset>
                </wp:positionH>
                <wp:positionV relativeFrom="paragraph">
                  <wp:posOffset>200025</wp:posOffset>
                </wp:positionV>
                <wp:extent cx="6257925" cy="4286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28625"/>
                        </a:xfrm>
                        <a:prstGeom prst="rect">
                          <a:avLst/>
                        </a:prstGeom>
                        <a:solidFill>
                          <a:srgbClr val="FFFFFF"/>
                        </a:solidFill>
                        <a:ln w="9525">
                          <a:solidFill>
                            <a:srgbClr val="000000"/>
                          </a:solidFill>
                          <a:miter lim="800000"/>
                          <a:headEnd/>
                          <a:tailEnd/>
                        </a:ln>
                      </wps:spPr>
                      <wps:txbx>
                        <w:txbxContent>
                          <w:p w:rsidR="00777E51" w:rsidRPr="00777E51" w:rsidRDefault="00777E51" w:rsidP="00777E51">
                            <w:pPr>
                              <w:spacing w:line="240" w:lineRule="auto"/>
                              <w:rPr>
                                <w:rFonts w:ascii="Arial" w:hAnsi="Arial" w:cs="Arial"/>
                                <w:sz w:val="16"/>
                                <w:szCs w:val="16"/>
                              </w:rPr>
                            </w:pPr>
                            <w:r w:rsidRPr="00777E51">
                              <w:rPr>
                                <w:rFonts w:ascii="Arial" w:hAnsi="Arial" w:cs="Arial"/>
                                <w:sz w:val="16"/>
                                <w:szCs w:val="16"/>
                              </w:rPr>
                              <w:t xml:space="preserve">NOTE: This information, including data and derivative narrative, is proprietary to Tennessee Pharmacist Coalition.  It is intended solely for the use of Tennessee Pharmacist Coalition and its members.  Such proprietary information may not be used, reproduced, or distributed by any other individual or entity without the express written permission of Tennessee Pharmacist Association by way of the Tennessee Hospital Association. </w:t>
                            </w:r>
                          </w:p>
                          <w:p w:rsidR="00777E51" w:rsidRDefault="00777E51" w:rsidP="00777E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15.75pt;width:492.7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">
                <v:textbox>
                  <w:txbxContent>
                    <w:p w:rsidR="00777E51" w:rsidRPr="00777E51" w:rsidRDefault="00777E51" w:rsidP="00777E51">
                      <w:pPr>
                        <w:spacing w:line="240" w:lineRule="auto"/>
                        <w:rPr>
                          <w:rFonts w:ascii="Arial" w:hAnsi="Arial" w:cs="Arial"/>
                          <w:sz w:val="16"/>
                          <w:szCs w:val="16"/>
                        </w:rPr>
                      </w:pPr>
                      <w:r w:rsidRPr="00777E51">
                        <w:rPr>
                          <w:rFonts w:ascii="Arial" w:hAnsi="Arial" w:cs="Arial"/>
                          <w:sz w:val="16"/>
                          <w:szCs w:val="16"/>
                        </w:rPr>
                        <w:t xml:space="preserve">NOTE: This information, including data and derivative narrative, is proprietary to Tennessee Pharmacist Coalition.  It is intended solely for the use of Tennessee Pharmacist Coalition and its members.  Such proprietary information may not be used, reproduced, or distributed by any other individual or entity without the express written permission of Tennessee Pharmacist Association by way of the Tennessee Hospital Association. </w:t>
                      </w:r>
                    </w:p>
                    <w:p w:rsidR="00777E51" w:rsidRDefault="00777E51" w:rsidP="00777E51"/>
                  </w:txbxContent>
                </v:textbox>
              </v:shape>
            </w:pict>
          </mc:Fallback>
        </mc:AlternateContent>
      </w:r>
      <w:r w:rsidRPr="00D30606">
        <w:rPr>
          <w:rFonts w:ascii="Arial" w:hAnsi="Arial" w:cs="Arial"/>
          <w:sz w:val="20"/>
          <w:szCs w:val="20"/>
        </w:rPr>
        <w:t>©Ten</w:t>
      </w:r>
      <w:r>
        <w:rPr>
          <w:rFonts w:ascii="Arial" w:hAnsi="Arial" w:cs="Arial"/>
          <w:sz w:val="20"/>
          <w:szCs w:val="20"/>
        </w:rPr>
        <w:t>nessee Pharmacist Coalition 2015</w:t>
      </w:r>
    </w:p>
    <w:p w:rsidR="007D6744" w:rsidRDefault="007D6744" w:rsidP="007D6744">
      <w:pPr>
        <w:spacing w:after="120"/>
        <w:rPr>
          <w:rFonts w:ascii="Arial" w:eastAsia="Times New Roman" w:hAnsi="Arial" w:cs="Arial"/>
          <w:b/>
          <w:i/>
          <w:sz w:val="20"/>
          <w:szCs w:val="20"/>
        </w:rPr>
      </w:pPr>
    </w:p>
    <w:p w:rsidR="00993029" w:rsidRPr="001B62DC" w:rsidRDefault="00993029" w:rsidP="007D6744">
      <w:pPr>
        <w:spacing w:after="120"/>
        <w:rPr>
          <w:rFonts w:ascii="Arial" w:eastAsia="Times New Roman" w:hAnsi="Arial" w:cs="Arial"/>
          <w:b/>
          <w:i/>
          <w:sz w:val="20"/>
          <w:szCs w:val="20"/>
        </w:rPr>
      </w:pPr>
      <w:r w:rsidRPr="001B62DC">
        <w:rPr>
          <w:rFonts w:ascii="Arial" w:eastAsia="Times New Roman" w:hAnsi="Arial" w:cs="Arial"/>
          <w:b/>
          <w:i/>
          <w:sz w:val="20"/>
          <w:szCs w:val="20"/>
        </w:rPr>
        <w:t>References:</w:t>
      </w:r>
    </w:p>
    <w:p w:rsidR="00C935D4" w:rsidRPr="001B62DC" w:rsidRDefault="00C935D4" w:rsidP="00C935D4">
      <w:pPr>
        <w:spacing w:after="120"/>
        <w:rPr>
          <w:rFonts w:ascii="Arial" w:eastAsia="Times New Roman" w:hAnsi="Arial" w:cs="Arial"/>
          <w:b/>
          <w:i/>
          <w:sz w:val="20"/>
          <w:szCs w:val="20"/>
        </w:rPr>
      </w:pPr>
      <w:r w:rsidRPr="001B62DC">
        <w:rPr>
          <w:rFonts w:ascii="Arial" w:eastAsia="Times New Roman" w:hAnsi="Arial" w:cs="Arial"/>
          <w:b/>
          <w:i/>
          <w:sz w:val="20"/>
          <w:szCs w:val="20"/>
        </w:rPr>
        <w:t>References:</w:t>
      </w:r>
    </w:p>
    <w:p w:rsidR="00C935D4" w:rsidRDefault="003D7CD0" w:rsidP="00C935D4">
      <w:pPr>
        <w:rPr>
          <w:rFonts w:ascii="Arial" w:eastAsia="Times New Roman" w:hAnsi="Arial" w:cs="Arial"/>
          <w:sz w:val="20"/>
          <w:szCs w:val="20"/>
        </w:rPr>
      </w:pPr>
      <w:r>
        <w:rPr>
          <w:rFonts w:ascii="Arial" w:eastAsia="Times New Roman" w:hAnsi="Arial" w:cs="Arial"/>
          <w:sz w:val="20"/>
          <w:szCs w:val="20"/>
        </w:rPr>
        <w:t>2013 American Diabetes Association (</w:t>
      </w:r>
      <w:r w:rsidR="00C935D4">
        <w:rPr>
          <w:rFonts w:ascii="Arial" w:eastAsia="Times New Roman" w:hAnsi="Arial" w:cs="Arial"/>
          <w:sz w:val="20"/>
          <w:szCs w:val="20"/>
        </w:rPr>
        <w:t>ADA</w:t>
      </w:r>
      <w:r>
        <w:rPr>
          <w:rFonts w:ascii="Arial" w:eastAsia="Times New Roman" w:hAnsi="Arial" w:cs="Arial"/>
          <w:sz w:val="20"/>
          <w:szCs w:val="20"/>
        </w:rPr>
        <w:t xml:space="preserve">) Diabetes Management </w:t>
      </w:r>
      <w:r w:rsidR="00C935D4">
        <w:rPr>
          <w:rFonts w:ascii="Arial" w:eastAsia="Times New Roman" w:hAnsi="Arial" w:cs="Arial"/>
          <w:sz w:val="20"/>
          <w:szCs w:val="20"/>
        </w:rPr>
        <w:t>Guidelines</w:t>
      </w:r>
    </w:p>
    <w:p w:rsidR="00C935D4" w:rsidRDefault="00C935D4" w:rsidP="00C935D4"/>
    <w:p w:rsidR="00DC59AC" w:rsidRDefault="00DC59AC">
      <w:pPr>
        <w:rPr>
          <w:rFonts w:ascii="Arial" w:eastAsia="Times New Roman" w:hAnsi="Arial" w:cs="Arial"/>
          <w:sz w:val="20"/>
          <w:szCs w:val="20"/>
        </w:rPr>
      </w:pPr>
    </w:p>
    <w:p w:rsidR="00DC59AC" w:rsidRDefault="00DC59AC">
      <w:pPr>
        <w:rPr>
          <w:rFonts w:ascii="Arial" w:eastAsia="Times New Roman" w:hAnsi="Arial" w:cs="Arial"/>
          <w:sz w:val="20"/>
          <w:szCs w:val="20"/>
        </w:rPr>
      </w:pPr>
    </w:p>
    <w:p w:rsidR="00DC59AC" w:rsidRDefault="00DC59AC">
      <w:pPr>
        <w:rPr>
          <w:rFonts w:ascii="Arial" w:eastAsia="Times New Roman" w:hAnsi="Arial" w:cs="Arial"/>
          <w:sz w:val="20"/>
          <w:szCs w:val="20"/>
        </w:rPr>
      </w:pPr>
    </w:p>
    <w:p w:rsidR="00DC59AC" w:rsidRDefault="00DC59AC"/>
    <w:sectPr w:rsidR="00DC59AC" w:rsidSect="00711083">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578" w:rsidRDefault="00513578" w:rsidP="00645700">
      <w:pPr>
        <w:spacing w:after="0" w:line="240" w:lineRule="auto"/>
      </w:pPr>
      <w:r>
        <w:separator/>
      </w:r>
    </w:p>
  </w:endnote>
  <w:endnote w:type="continuationSeparator" w:id="0">
    <w:p w:rsidR="00513578" w:rsidRDefault="00513578" w:rsidP="00645700">
      <w:pPr>
        <w:spacing w:after="0" w:line="240" w:lineRule="auto"/>
      </w:pPr>
      <w:r>
        <w:continuationSeparator/>
      </w:r>
    </w:p>
  </w:endnote>
  <w:endnote w:type="continuationNotice" w:id="1">
    <w:p w:rsidR="00513578" w:rsidRDefault="00513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EC" w:rsidRPr="00DB087F" w:rsidRDefault="00E005EC" w:rsidP="00DB087F">
    <w:pPr>
      <w:pStyle w:val="BodyText"/>
      <w:spacing w:line="184" w:lineRule="exact"/>
      <w:jc w:val="center"/>
      <w:rPr>
        <w:color w:val="707E81"/>
      </w:rPr>
    </w:pPr>
    <w:r>
      <w:rPr>
        <w:color w:val="707E81"/>
      </w:rPr>
      <w:t>Page</w:t>
    </w:r>
    <w:r>
      <w:rPr>
        <w:color w:val="707E81"/>
        <w:spacing w:val="-2"/>
      </w:rPr>
      <w:t xml:space="preserve"> </w:t>
    </w:r>
    <w:r w:rsidR="008D1393">
      <w:fldChar w:fldCharType="begin"/>
    </w:r>
    <w:r>
      <w:rPr>
        <w:color w:val="707E81"/>
      </w:rPr>
      <w:instrText xml:space="preserve"> PAGE </w:instrText>
    </w:r>
    <w:r w:rsidR="008D1393">
      <w:fldChar w:fldCharType="separate"/>
    </w:r>
    <w:r w:rsidR="00081D19">
      <w:rPr>
        <w:noProof/>
        <w:color w:val="707E81"/>
      </w:rPr>
      <w:t>6</w:t>
    </w:r>
    <w:r w:rsidR="008D1393">
      <w:fldChar w:fldCharType="end"/>
    </w:r>
    <w:r>
      <w:rPr>
        <w:color w:val="707E81"/>
        <w:spacing w:val="-1"/>
      </w:rPr>
      <w:t xml:space="preserve"> </w:t>
    </w:r>
    <w:r>
      <w:rPr>
        <w:color w:val="707E81"/>
      </w:rPr>
      <w:t>|</w:t>
    </w:r>
    <w:r>
      <w:rPr>
        <w:color w:val="707E81"/>
        <w:spacing w:val="-10"/>
      </w:rPr>
      <w:t xml:space="preserve"> </w:t>
    </w:r>
    <w:r>
      <w:rPr>
        <w:color w:val="707E81"/>
      </w:rPr>
      <w:t>Glucose Management Gap</w:t>
    </w:r>
    <w:r>
      <w:rPr>
        <w:color w:val="707E81"/>
        <w:spacing w:val="-10"/>
      </w:rPr>
      <w:t xml:space="preserve"> </w:t>
    </w:r>
    <w:r>
      <w:rPr>
        <w:color w:val="707E81"/>
      </w:rPr>
      <w:t>Analysis</w:t>
    </w:r>
    <w:r>
      <w:rPr>
        <w:color w:val="707E81"/>
        <w:spacing w:val="-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578" w:rsidRDefault="00513578" w:rsidP="00645700">
      <w:pPr>
        <w:spacing w:after="0" w:line="240" w:lineRule="auto"/>
      </w:pPr>
      <w:r>
        <w:separator/>
      </w:r>
    </w:p>
  </w:footnote>
  <w:footnote w:type="continuationSeparator" w:id="0">
    <w:p w:rsidR="00513578" w:rsidRDefault="00513578" w:rsidP="00645700">
      <w:pPr>
        <w:spacing w:after="0" w:line="240" w:lineRule="auto"/>
      </w:pPr>
      <w:r>
        <w:continuationSeparator/>
      </w:r>
    </w:p>
  </w:footnote>
  <w:footnote w:type="continuationNotice" w:id="1">
    <w:p w:rsidR="00513578" w:rsidRDefault="005135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EC" w:rsidRPr="00645700" w:rsidRDefault="00E005EC" w:rsidP="00645700">
    <w:pPr>
      <w:spacing w:after="0" w:line="240" w:lineRule="auto"/>
      <w:jc w:val="center"/>
      <w:rPr>
        <w:rFonts w:ascii="Arial" w:hAnsi="Arial" w:cs="Arial"/>
        <w:sz w:val="32"/>
        <w:szCs w:val="32"/>
      </w:rPr>
    </w:pPr>
    <w:r>
      <w:rPr>
        <w:rFonts w:ascii="Arial" w:hAnsi="Arial" w:cs="Arial"/>
        <w:noProof/>
        <w:sz w:val="32"/>
        <w:szCs w:val="32"/>
      </w:rPr>
      <w:drawing>
        <wp:anchor distT="0" distB="0" distL="114300" distR="114300" simplePos="0" relativeHeight="251657728" behindDoc="1" locked="0" layoutInCell="1" allowOverlap="1">
          <wp:simplePos x="0" y="0"/>
          <wp:positionH relativeFrom="column">
            <wp:posOffset>1558925</wp:posOffset>
          </wp:positionH>
          <wp:positionV relativeFrom="paragraph">
            <wp:posOffset>-139065</wp:posOffset>
          </wp:positionV>
          <wp:extent cx="2750185" cy="86677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blip>
                  <a:srcRect l="1472" t="24951" r="2676" b="31003"/>
                  <a:stretch>
                    <a:fillRect/>
                  </a:stretch>
                </pic:blipFill>
                <pic:spPr bwMode="auto">
                  <a:xfrm>
                    <a:off x="0" y="0"/>
                    <a:ext cx="2750185" cy="866775"/>
                  </a:xfrm>
                  <a:prstGeom prst="rect">
                    <a:avLst/>
                  </a:prstGeom>
                  <a:noFill/>
                  <a:ln w="9525">
                    <a:noFill/>
                    <a:miter lim="800000"/>
                    <a:headEnd/>
                    <a:tailEnd/>
                  </a:ln>
                </pic:spPr>
              </pic:pic>
            </a:graphicData>
          </a:graphic>
        </wp:anchor>
      </w:drawing>
    </w:r>
    <w:r w:rsidRPr="00645700">
      <w:rPr>
        <w:rFonts w:ascii="Arial" w:hAnsi="Arial" w:cs="Arial"/>
        <w:sz w:val="32"/>
        <w:szCs w:val="32"/>
      </w:rPr>
      <w:t xml:space="preserve">Tennessee Pharmacist Coalition </w:t>
    </w:r>
  </w:p>
  <w:p w:rsidR="00E005EC" w:rsidRPr="00E47135" w:rsidRDefault="00E005EC" w:rsidP="00E47135">
    <w:pPr>
      <w:pStyle w:val="Header"/>
      <w:jc w:val="center"/>
      <w:rPr>
        <w:rFonts w:ascii="Arial" w:hAnsi="Arial" w:cs="Arial"/>
        <w:sz w:val="32"/>
        <w:szCs w:val="32"/>
      </w:rPr>
    </w:pPr>
    <w:r>
      <w:rPr>
        <w:rFonts w:ascii="Arial" w:hAnsi="Arial" w:cs="Arial"/>
        <w:sz w:val="32"/>
        <w:szCs w:val="32"/>
      </w:rPr>
      <w:t>Glucose Management Gap Analysis</w:t>
    </w:r>
  </w:p>
  <w:p w:rsidR="00E005EC" w:rsidRPr="00645700" w:rsidRDefault="00E005EC">
    <w:pPr>
      <w:pStyle w:val="Heade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023"/>
    <w:multiLevelType w:val="hybridMultilevel"/>
    <w:tmpl w:val="F9166170"/>
    <w:lvl w:ilvl="0" w:tplc="9AB46484">
      <w:start w:val="1"/>
      <w:numFmt w:val="lowerRoman"/>
      <w:lvlText w:val="%1."/>
      <w:lvlJc w:val="left"/>
      <w:pPr>
        <w:ind w:left="720" w:hanging="360"/>
      </w:pPr>
      <w:rPr>
        <w:rFonts w:eastAsia="Calibri" w:hAnsi="Calibri"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56665"/>
    <w:multiLevelType w:val="hybridMultilevel"/>
    <w:tmpl w:val="AE1E2C74"/>
    <w:lvl w:ilvl="0" w:tplc="C7EEA936">
      <w:start w:val="1"/>
      <w:numFmt w:val="lowerRoman"/>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9971D73"/>
    <w:multiLevelType w:val="multilevel"/>
    <w:tmpl w:val="351A823C"/>
    <w:lvl w:ilvl="0">
      <w:start w:val="1"/>
      <w:numFmt w:val="lowerLetter"/>
      <w:lvlText w:val="7%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0F724CD1"/>
    <w:multiLevelType w:val="hybridMultilevel"/>
    <w:tmpl w:val="7AA0D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800971"/>
    <w:multiLevelType w:val="multilevel"/>
    <w:tmpl w:val="27B24556"/>
    <w:lvl w:ilvl="0">
      <w:start w:val="1"/>
      <w:numFmt w:val="lowerLetter"/>
      <w:lvlText w:val="1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13E85622"/>
    <w:multiLevelType w:val="hybridMultilevel"/>
    <w:tmpl w:val="446C70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0E04A4"/>
    <w:multiLevelType w:val="hybridMultilevel"/>
    <w:tmpl w:val="57605DBA"/>
    <w:lvl w:ilvl="0" w:tplc="C7EEA9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461F3"/>
    <w:multiLevelType w:val="hybridMultilevel"/>
    <w:tmpl w:val="D9C29AE2"/>
    <w:lvl w:ilvl="0" w:tplc="C7EEA9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7609D"/>
    <w:multiLevelType w:val="multilevel"/>
    <w:tmpl w:val="B7E2E3F0"/>
    <w:lvl w:ilvl="0">
      <w:start w:val="1"/>
      <w:numFmt w:val="lowerLetter"/>
      <w:lvlText w:val="6%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243F3CBC"/>
    <w:multiLevelType w:val="hybridMultilevel"/>
    <w:tmpl w:val="5CC42670"/>
    <w:lvl w:ilvl="0" w:tplc="9AB46484">
      <w:start w:val="1"/>
      <w:numFmt w:val="lowerRoman"/>
      <w:lvlText w:val="%1."/>
      <w:lvlJc w:val="left"/>
      <w:pPr>
        <w:ind w:left="720" w:hanging="360"/>
      </w:pPr>
      <w:rPr>
        <w:rFonts w:eastAsia="Calibri" w:hAnsi="Calibri" w:cs="Times New Roman"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93613"/>
    <w:multiLevelType w:val="hybridMultilevel"/>
    <w:tmpl w:val="8458C11E"/>
    <w:lvl w:ilvl="0" w:tplc="9AB46484">
      <w:start w:val="1"/>
      <w:numFmt w:val="lowerRoman"/>
      <w:lvlText w:val="%1."/>
      <w:lvlJc w:val="left"/>
      <w:pPr>
        <w:ind w:left="720" w:hanging="360"/>
      </w:pPr>
      <w:rPr>
        <w:rFonts w:eastAsia="Calibri" w:hAnsi="Calibri"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0F4FBA"/>
    <w:multiLevelType w:val="hybridMultilevel"/>
    <w:tmpl w:val="EE9C5FD8"/>
    <w:lvl w:ilvl="0" w:tplc="C7EEA9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B6EC3"/>
    <w:multiLevelType w:val="multilevel"/>
    <w:tmpl w:val="CAFA5468"/>
    <w:lvl w:ilvl="0">
      <w:start w:val="1"/>
      <w:numFmt w:val="lowerLetter"/>
      <w:lvlText w:val="8%1)"/>
      <w:lvlJc w:val="left"/>
      <w:pPr>
        <w:ind w:left="435" w:hanging="360"/>
      </w:pPr>
      <w:rPr>
        <w:rFonts w:hint="default"/>
      </w:rPr>
    </w:lvl>
    <w:lvl w:ilvl="1">
      <w:start w:val="1"/>
      <w:numFmt w:val="lowerLetter"/>
      <w:lvlText w:val="%2."/>
      <w:lvlJc w:val="left"/>
      <w:pPr>
        <w:ind w:left="1155" w:hanging="360"/>
      </w:pPr>
      <w:rPr>
        <w:rFonts w:hint="default"/>
      </w:rPr>
    </w:lvl>
    <w:lvl w:ilvl="2">
      <w:start w:val="1"/>
      <w:numFmt w:val="lowerRoman"/>
      <w:lvlText w:val="%3."/>
      <w:lvlJc w:val="right"/>
      <w:pPr>
        <w:ind w:left="1875" w:hanging="180"/>
      </w:pPr>
      <w:rPr>
        <w:rFonts w:hint="default"/>
      </w:rPr>
    </w:lvl>
    <w:lvl w:ilvl="3">
      <w:start w:val="1"/>
      <w:numFmt w:val="decimal"/>
      <w:lvlText w:val="%4."/>
      <w:lvlJc w:val="left"/>
      <w:pPr>
        <w:ind w:left="2595" w:hanging="360"/>
      </w:pPr>
      <w:rPr>
        <w:rFonts w:hint="default"/>
      </w:rPr>
    </w:lvl>
    <w:lvl w:ilvl="4">
      <w:start w:val="1"/>
      <w:numFmt w:val="lowerLetter"/>
      <w:lvlText w:val="%5."/>
      <w:lvlJc w:val="left"/>
      <w:pPr>
        <w:ind w:left="3315" w:hanging="360"/>
      </w:pPr>
      <w:rPr>
        <w:rFonts w:hint="default"/>
      </w:rPr>
    </w:lvl>
    <w:lvl w:ilvl="5">
      <w:start w:val="1"/>
      <w:numFmt w:val="lowerRoman"/>
      <w:lvlText w:val="%6."/>
      <w:lvlJc w:val="right"/>
      <w:pPr>
        <w:ind w:left="4035" w:hanging="180"/>
      </w:pPr>
      <w:rPr>
        <w:rFonts w:hint="default"/>
      </w:rPr>
    </w:lvl>
    <w:lvl w:ilvl="6">
      <w:start w:val="1"/>
      <w:numFmt w:val="decimal"/>
      <w:lvlText w:val="%7."/>
      <w:lvlJc w:val="left"/>
      <w:pPr>
        <w:ind w:left="4755" w:hanging="360"/>
      </w:pPr>
      <w:rPr>
        <w:rFonts w:hint="default"/>
      </w:rPr>
    </w:lvl>
    <w:lvl w:ilvl="7">
      <w:start w:val="1"/>
      <w:numFmt w:val="lowerLetter"/>
      <w:lvlText w:val="%8."/>
      <w:lvlJc w:val="left"/>
      <w:pPr>
        <w:ind w:left="5475" w:hanging="360"/>
      </w:pPr>
      <w:rPr>
        <w:rFonts w:hint="default"/>
      </w:rPr>
    </w:lvl>
    <w:lvl w:ilvl="8">
      <w:start w:val="1"/>
      <w:numFmt w:val="lowerRoman"/>
      <w:lvlText w:val="%9."/>
      <w:lvlJc w:val="right"/>
      <w:pPr>
        <w:ind w:left="6195" w:hanging="180"/>
      </w:pPr>
      <w:rPr>
        <w:rFonts w:hint="default"/>
      </w:rPr>
    </w:lvl>
  </w:abstractNum>
  <w:abstractNum w:abstractNumId="13">
    <w:nsid w:val="33033332"/>
    <w:multiLevelType w:val="hybridMultilevel"/>
    <w:tmpl w:val="8F1C9C66"/>
    <w:lvl w:ilvl="0" w:tplc="37F05ECE">
      <w:start w:val="1"/>
      <w:numFmt w:val="low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34FC6D7F"/>
    <w:multiLevelType w:val="hybridMultilevel"/>
    <w:tmpl w:val="BF8031A4"/>
    <w:lvl w:ilvl="0" w:tplc="9AB46484">
      <w:start w:val="1"/>
      <w:numFmt w:val="lowerRoman"/>
      <w:lvlText w:val="%1."/>
      <w:lvlJc w:val="left"/>
      <w:pPr>
        <w:ind w:left="720" w:hanging="360"/>
      </w:pPr>
      <w:rPr>
        <w:rFonts w:eastAsia="Calibri" w:hAnsi="Calibri"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D169A"/>
    <w:multiLevelType w:val="hybridMultilevel"/>
    <w:tmpl w:val="16A0744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6F390B"/>
    <w:multiLevelType w:val="multilevel"/>
    <w:tmpl w:val="E45C4EEC"/>
    <w:lvl w:ilvl="0">
      <w:start w:val="1"/>
      <w:numFmt w:val="lowerLetter"/>
      <w:lvlText w:val="2%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45836F24"/>
    <w:multiLevelType w:val="multilevel"/>
    <w:tmpl w:val="C39CACBA"/>
    <w:lvl w:ilvl="0">
      <w:start w:val="1"/>
      <w:numFmt w:val="lowerLetter"/>
      <w:lvlText w:val="10%1)"/>
      <w:lvlJc w:val="left"/>
      <w:pPr>
        <w:ind w:left="360" w:hanging="360"/>
      </w:pPr>
      <w:rPr>
        <w:rFonts w:eastAsia="Calibri" w:hAnsi="Calibri" w:cs="Times New Roman" w:hint="default"/>
        <w:b/>
        <w:color w:val="231F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4D4F06F5"/>
    <w:multiLevelType w:val="hybridMultilevel"/>
    <w:tmpl w:val="3B2EAFEC"/>
    <w:lvl w:ilvl="0" w:tplc="9AB46484">
      <w:start w:val="1"/>
      <w:numFmt w:val="lowerRoman"/>
      <w:lvlText w:val="%1."/>
      <w:lvlJc w:val="left"/>
      <w:pPr>
        <w:ind w:left="720" w:hanging="360"/>
      </w:pPr>
      <w:rPr>
        <w:rFonts w:eastAsia="Calibri" w:hAnsi="Calibri"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872E61"/>
    <w:multiLevelType w:val="multilevel"/>
    <w:tmpl w:val="23608654"/>
    <w:lvl w:ilvl="0">
      <w:start w:val="1"/>
      <w:numFmt w:val="lowerLetter"/>
      <w:lvlText w:val="1%1)"/>
      <w:lvlJc w:val="left"/>
      <w:pPr>
        <w:ind w:left="360" w:hanging="360"/>
      </w:pPr>
      <w:rPr>
        <w:rFonts w:hint="default"/>
        <w:b/>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nsid w:val="53B76B40"/>
    <w:multiLevelType w:val="hybridMultilevel"/>
    <w:tmpl w:val="AE1E2C74"/>
    <w:lvl w:ilvl="0" w:tplc="C7EEA936">
      <w:start w:val="1"/>
      <w:numFmt w:val="lowerRoman"/>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nsid w:val="557104D2"/>
    <w:multiLevelType w:val="hybridMultilevel"/>
    <w:tmpl w:val="16E4A9B8"/>
    <w:lvl w:ilvl="0" w:tplc="C7EEA9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4B1C4B"/>
    <w:multiLevelType w:val="hybridMultilevel"/>
    <w:tmpl w:val="3E2E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326CEE"/>
    <w:multiLevelType w:val="multilevel"/>
    <w:tmpl w:val="86A8545E"/>
    <w:lvl w:ilvl="0">
      <w:start w:val="1"/>
      <w:numFmt w:val="lowerLetter"/>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nsid w:val="6D940588"/>
    <w:multiLevelType w:val="multilevel"/>
    <w:tmpl w:val="6D98DA56"/>
    <w:lvl w:ilvl="0">
      <w:start w:val="1"/>
      <w:numFmt w:val="lowerLetter"/>
      <w:lvlText w:val="9%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nsid w:val="6F251D7D"/>
    <w:multiLevelType w:val="hybridMultilevel"/>
    <w:tmpl w:val="E54C56EC"/>
    <w:lvl w:ilvl="0" w:tplc="C7EEA9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8258AE"/>
    <w:multiLevelType w:val="hybridMultilevel"/>
    <w:tmpl w:val="A97C83FA"/>
    <w:lvl w:ilvl="0" w:tplc="9AB46484">
      <w:start w:val="1"/>
      <w:numFmt w:val="lowerRoman"/>
      <w:lvlText w:val="%1."/>
      <w:lvlJc w:val="left"/>
      <w:pPr>
        <w:ind w:left="720" w:hanging="360"/>
      </w:pPr>
      <w:rPr>
        <w:rFonts w:eastAsia="Calibri" w:hAnsi="Calibri"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E242FC"/>
    <w:multiLevelType w:val="hybridMultilevel"/>
    <w:tmpl w:val="E5B4E8CA"/>
    <w:lvl w:ilvl="0" w:tplc="9AB46484">
      <w:start w:val="1"/>
      <w:numFmt w:val="lowerRoman"/>
      <w:lvlText w:val="%1."/>
      <w:lvlJc w:val="left"/>
      <w:pPr>
        <w:ind w:left="720" w:hanging="360"/>
      </w:pPr>
      <w:rPr>
        <w:rFonts w:eastAsia="Calibri" w:hAnsi="Calibri"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16"/>
  </w:num>
  <w:num w:numId="4">
    <w:abstractNumId w:val="13"/>
  </w:num>
  <w:num w:numId="5">
    <w:abstractNumId w:val="23"/>
  </w:num>
  <w:num w:numId="6">
    <w:abstractNumId w:val="0"/>
  </w:num>
  <w:num w:numId="7">
    <w:abstractNumId w:val="10"/>
  </w:num>
  <w:num w:numId="8">
    <w:abstractNumId w:val="9"/>
  </w:num>
  <w:num w:numId="9">
    <w:abstractNumId w:val="26"/>
  </w:num>
  <w:num w:numId="10">
    <w:abstractNumId w:val="27"/>
  </w:num>
  <w:num w:numId="11">
    <w:abstractNumId w:val="2"/>
  </w:num>
  <w:num w:numId="12">
    <w:abstractNumId w:val="25"/>
  </w:num>
  <w:num w:numId="13">
    <w:abstractNumId w:val="12"/>
  </w:num>
  <w:num w:numId="14">
    <w:abstractNumId w:val="20"/>
  </w:num>
  <w:num w:numId="15">
    <w:abstractNumId w:val="24"/>
  </w:num>
  <w:num w:numId="16">
    <w:abstractNumId w:val="17"/>
  </w:num>
  <w:num w:numId="17">
    <w:abstractNumId w:val="7"/>
  </w:num>
  <w:num w:numId="18">
    <w:abstractNumId w:val="4"/>
  </w:num>
  <w:num w:numId="19">
    <w:abstractNumId w:val="6"/>
  </w:num>
  <w:num w:numId="20">
    <w:abstractNumId w:val="21"/>
  </w:num>
  <w:num w:numId="21">
    <w:abstractNumId w:val="18"/>
  </w:num>
  <w:num w:numId="22">
    <w:abstractNumId w:val="14"/>
  </w:num>
  <w:num w:numId="23">
    <w:abstractNumId w:val="8"/>
  </w:num>
  <w:num w:numId="24">
    <w:abstractNumId w:val="15"/>
  </w:num>
  <w:num w:numId="25">
    <w:abstractNumId w:val="1"/>
  </w:num>
  <w:num w:numId="26">
    <w:abstractNumId w:val="22"/>
  </w:num>
  <w:num w:numId="27">
    <w:abstractNumId w:val="3"/>
  </w:num>
  <w:num w:numId="28">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00"/>
    <w:rsid w:val="0004156C"/>
    <w:rsid w:val="0004484A"/>
    <w:rsid w:val="000528DE"/>
    <w:rsid w:val="0006131D"/>
    <w:rsid w:val="00075846"/>
    <w:rsid w:val="00081D19"/>
    <w:rsid w:val="000C1E09"/>
    <w:rsid w:val="000D19C8"/>
    <w:rsid w:val="000F4630"/>
    <w:rsid w:val="00122A75"/>
    <w:rsid w:val="00133B3B"/>
    <w:rsid w:val="00161BBB"/>
    <w:rsid w:val="001A4440"/>
    <w:rsid w:val="00211FDF"/>
    <w:rsid w:val="00213D3E"/>
    <w:rsid w:val="00214FF6"/>
    <w:rsid w:val="0024075C"/>
    <w:rsid w:val="002A145C"/>
    <w:rsid w:val="002F77F9"/>
    <w:rsid w:val="00302528"/>
    <w:rsid w:val="00352FD1"/>
    <w:rsid w:val="003727AF"/>
    <w:rsid w:val="003964E3"/>
    <w:rsid w:val="003A28E2"/>
    <w:rsid w:val="003B4243"/>
    <w:rsid w:val="003D7CD0"/>
    <w:rsid w:val="004143C7"/>
    <w:rsid w:val="0042196F"/>
    <w:rsid w:val="004547F7"/>
    <w:rsid w:val="00493C38"/>
    <w:rsid w:val="004A5E85"/>
    <w:rsid w:val="004C2439"/>
    <w:rsid w:val="004D7EB4"/>
    <w:rsid w:val="00513578"/>
    <w:rsid w:val="0059371B"/>
    <w:rsid w:val="005A225B"/>
    <w:rsid w:val="005D5E1C"/>
    <w:rsid w:val="005D66E8"/>
    <w:rsid w:val="0060658C"/>
    <w:rsid w:val="00611742"/>
    <w:rsid w:val="00645700"/>
    <w:rsid w:val="00654E9A"/>
    <w:rsid w:val="00672A40"/>
    <w:rsid w:val="006879CC"/>
    <w:rsid w:val="00690FB0"/>
    <w:rsid w:val="00695B57"/>
    <w:rsid w:val="00697556"/>
    <w:rsid w:val="006A5A71"/>
    <w:rsid w:val="006B266A"/>
    <w:rsid w:val="006D0AF1"/>
    <w:rsid w:val="006E4458"/>
    <w:rsid w:val="007022B4"/>
    <w:rsid w:val="00711083"/>
    <w:rsid w:val="00755B0C"/>
    <w:rsid w:val="00773456"/>
    <w:rsid w:val="00777E51"/>
    <w:rsid w:val="007D6744"/>
    <w:rsid w:val="007E4513"/>
    <w:rsid w:val="007F7A8E"/>
    <w:rsid w:val="00802385"/>
    <w:rsid w:val="0082037D"/>
    <w:rsid w:val="008450BA"/>
    <w:rsid w:val="0089149E"/>
    <w:rsid w:val="008B3901"/>
    <w:rsid w:val="008C4A6A"/>
    <w:rsid w:val="008D1393"/>
    <w:rsid w:val="008D5882"/>
    <w:rsid w:val="009003DA"/>
    <w:rsid w:val="00942A4A"/>
    <w:rsid w:val="009518CF"/>
    <w:rsid w:val="0097652F"/>
    <w:rsid w:val="0099049C"/>
    <w:rsid w:val="00993029"/>
    <w:rsid w:val="00993095"/>
    <w:rsid w:val="009D2331"/>
    <w:rsid w:val="009E23E9"/>
    <w:rsid w:val="00A00276"/>
    <w:rsid w:val="00A15F97"/>
    <w:rsid w:val="00A36E7B"/>
    <w:rsid w:val="00A54BE8"/>
    <w:rsid w:val="00A617AA"/>
    <w:rsid w:val="00A67A70"/>
    <w:rsid w:val="00A8366A"/>
    <w:rsid w:val="00AD25EC"/>
    <w:rsid w:val="00AD4AE4"/>
    <w:rsid w:val="00B46861"/>
    <w:rsid w:val="00B81CD2"/>
    <w:rsid w:val="00BA242E"/>
    <w:rsid w:val="00BB37AB"/>
    <w:rsid w:val="00BC0336"/>
    <w:rsid w:val="00BF140C"/>
    <w:rsid w:val="00C33134"/>
    <w:rsid w:val="00C339CF"/>
    <w:rsid w:val="00C50BD8"/>
    <w:rsid w:val="00C51DAB"/>
    <w:rsid w:val="00C61C15"/>
    <w:rsid w:val="00C838F4"/>
    <w:rsid w:val="00C935D4"/>
    <w:rsid w:val="00CB3B31"/>
    <w:rsid w:val="00CE0D54"/>
    <w:rsid w:val="00CE688C"/>
    <w:rsid w:val="00CF46E0"/>
    <w:rsid w:val="00D036E2"/>
    <w:rsid w:val="00D26A73"/>
    <w:rsid w:val="00D44463"/>
    <w:rsid w:val="00D9541C"/>
    <w:rsid w:val="00DB087F"/>
    <w:rsid w:val="00DC59AC"/>
    <w:rsid w:val="00DD1DD2"/>
    <w:rsid w:val="00E005EC"/>
    <w:rsid w:val="00E2502A"/>
    <w:rsid w:val="00E455AD"/>
    <w:rsid w:val="00E47135"/>
    <w:rsid w:val="00E57B36"/>
    <w:rsid w:val="00E762E3"/>
    <w:rsid w:val="00E869DB"/>
    <w:rsid w:val="00EB3B6F"/>
    <w:rsid w:val="00F21999"/>
    <w:rsid w:val="00F26EF5"/>
    <w:rsid w:val="00F35C7A"/>
    <w:rsid w:val="00F526DD"/>
    <w:rsid w:val="00F563C7"/>
    <w:rsid w:val="00F773DC"/>
    <w:rsid w:val="00FE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08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700"/>
    <w:pPr>
      <w:tabs>
        <w:tab w:val="center" w:pos="4680"/>
        <w:tab w:val="right" w:pos="9360"/>
      </w:tabs>
    </w:pPr>
  </w:style>
  <w:style w:type="character" w:customStyle="1" w:styleId="HeaderChar">
    <w:name w:val="Header Char"/>
    <w:link w:val="Header"/>
    <w:uiPriority w:val="99"/>
    <w:rsid w:val="00645700"/>
    <w:rPr>
      <w:sz w:val="22"/>
      <w:szCs w:val="22"/>
    </w:rPr>
  </w:style>
  <w:style w:type="paragraph" w:styleId="Footer">
    <w:name w:val="footer"/>
    <w:basedOn w:val="Normal"/>
    <w:link w:val="FooterChar"/>
    <w:uiPriority w:val="99"/>
    <w:unhideWhenUsed/>
    <w:rsid w:val="00645700"/>
    <w:pPr>
      <w:tabs>
        <w:tab w:val="center" w:pos="4680"/>
        <w:tab w:val="right" w:pos="9360"/>
      </w:tabs>
    </w:pPr>
  </w:style>
  <w:style w:type="character" w:customStyle="1" w:styleId="FooterChar">
    <w:name w:val="Footer Char"/>
    <w:link w:val="Footer"/>
    <w:uiPriority w:val="99"/>
    <w:rsid w:val="00645700"/>
    <w:rPr>
      <w:sz w:val="22"/>
      <w:szCs w:val="22"/>
    </w:rPr>
  </w:style>
  <w:style w:type="paragraph" w:styleId="BalloonText">
    <w:name w:val="Balloon Text"/>
    <w:basedOn w:val="Normal"/>
    <w:link w:val="BalloonTextChar"/>
    <w:uiPriority w:val="99"/>
    <w:semiHidden/>
    <w:unhideWhenUsed/>
    <w:rsid w:val="0064570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45700"/>
    <w:rPr>
      <w:rFonts w:ascii="Tahoma" w:hAnsi="Tahoma" w:cs="Tahoma"/>
      <w:sz w:val="16"/>
      <w:szCs w:val="16"/>
    </w:rPr>
  </w:style>
  <w:style w:type="paragraph" w:styleId="BodyText">
    <w:name w:val="Body Text"/>
    <w:basedOn w:val="Normal"/>
    <w:link w:val="BodyTextChar"/>
    <w:uiPriority w:val="1"/>
    <w:qFormat/>
    <w:rsid w:val="00645700"/>
    <w:pPr>
      <w:widowControl w:val="0"/>
      <w:spacing w:after="0" w:line="240" w:lineRule="auto"/>
    </w:pPr>
    <w:rPr>
      <w:rFonts w:ascii="Arial" w:eastAsia="Arial" w:hAnsi="Arial"/>
      <w:sz w:val="16"/>
      <w:szCs w:val="16"/>
    </w:rPr>
  </w:style>
  <w:style w:type="character" w:customStyle="1" w:styleId="BodyTextChar">
    <w:name w:val="Body Text Char"/>
    <w:link w:val="BodyText"/>
    <w:uiPriority w:val="1"/>
    <w:rsid w:val="00645700"/>
    <w:rPr>
      <w:rFonts w:ascii="Arial" w:eastAsia="Arial" w:hAnsi="Arial"/>
      <w:sz w:val="16"/>
      <w:szCs w:val="16"/>
    </w:rPr>
  </w:style>
  <w:style w:type="table" w:styleId="TableGrid">
    <w:name w:val="Table Grid"/>
    <w:basedOn w:val="TableNormal"/>
    <w:uiPriority w:val="59"/>
    <w:rsid w:val="0064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45700"/>
    <w:pPr>
      <w:widowControl w:val="0"/>
      <w:spacing w:after="0" w:line="240" w:lineRule="auto"/>
    </w:pPr>
  </w:style>
  <w:style w:type="paragraph" w:customStyle="1" w:styleId="MediumGrid21">
    <w:name w:val="Medium Grid 21"/>
    <w:link w:val="MediumGrid2Char"/>
    <w:uiPriority w:val="1"/>
    <w:qFormat/>
    <w:rsid w:val="00711083"/>
    <w:rPr>
      <w:rFonts w:eastAsia="MS Mincho"/>
      <w:sz w:val="22"/>
      <w:szCs w:val="22"/>
      <w:lang w:eastAsia="ja-JP"/>
    </w:rPr>
  </w:style>
  <w:style w:type="character" w:customStyle="1" w:styleId="MediumGrid2Char">
    <w:name w:val="Medium Grid 2 Char"/>
    <w:link w:val="MediumGrid21"/>
    <w:uiPriority w:val="1"/>
    <w:rsid w:val="00711083"/>
    <w:rPr>
      <w:rFonts w:eastAsia="MS Mincho"/>
      <w:sz w:val="22"/>
      <w:szCs w:val="22"/>
      <w:lang w:eastAsia="ja-JP" w:bidi="ar-SA"/>
    </w:rPr>
  </w:style>
  <w:style w:type="paragraph" w:styleId="ListParagraph">
    <w:name w:val="List Paragraph"/>
    <w:basedOn w:val="Normal"/>
    <w:uiPriority w:val="34"/>
    <w:qFormat/>
    <w:rsid w:val="00C51D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08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700"/>
    <w:pPr>
      <w:tabs>
        <w:tab w:val="center" w:pos="4680"/>
        <w:tab w:val="right" w:pos="9360"/>
      </w:tabs>
    </w:pPr>
  </w:style>
  <w:style w:type="character" w:customStyle="1" w:styleId="HeaderChar">
    <w:name w:val="Header Char"/>
    <w:link w:val="Header"/>
    <w:uiPriority w:val="99"/>
    <w:rsid w:val="00645700"/>
    <w:rPr>
      <w:sz w:val="22"/>
      <w:szCs w:val="22"/>
    </w:rPr>
  </w:style>
  <w:style w:type="paragraph" w:styleId="Footer">
    <w:name w:val="footer"/>
    <w:basedOn w:val="Normal"/>
    <w:link w:val="FooterChar"/>
    <w:uiPriority w:val="99"/>
    <w:unhideWhenUsed/>
    <w:rsid w:val="00645700"/>
    <w:pPr>
      <w:tabs>
        <w:tab w:val="center" w:pos="4680"/>
        <w:tab w:val="right" w:pos="9360"/>
      </w:tabs>
    </w:pPr>
  </w:style>
  <w:style w:type="character" w:customStyle="1" w:styleId="FooterChar">
    <w:name w:val="Footer Char"/>
    <w:link w:val="Footer"/>
    <w:uiPriority w:val="99"/>
    <w:rsid w:val="00645700"/>
    <w:rPr>
      <w:sz w:val="22"/>
      <w:szCs w:val="22"/>
    </w:rPr>
  </w:style>
  <w:style w:type="paragraph" w:styleId="BalloonText">
    <w:name w:val="Balloon Text"/>
    <w:basedOn w:val="Normal"/>
    <w:link w:val="BalloonTextChar"/>
    <w:uiPriority w:val="99"/>
    <w:semiHidden/>
    <w:unhideWhenUsed/>
    <w:rsid w:val="0064570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45700"/>
    <w:rPr>
      <w:rFonts w:ascii="Tahoma" w:hAnsi="Tahoma" w:cs="Tahoma"/>
      <w:sz w:val="16"/>
      <w:szCs w:val="16"/>
    </w:rPr>
  </w:style>
  <w:style w:type="paragraph" w:styleId="BodyText">
    <w:name w:val="Body Text"/>
    <w:basedOn w:val="Normal"/>
    <w:link w:val="BodyTextChar"/>
    <w:uiPriority w:val="1"/>
    <w:qFormat/>
    <w:rsid w:val="00645700"/>
    <w:pPr>
      <w:widowControl w:val="0"/>
      <w:spacing w:after="0" w:line="240" w:lineRule="auto"/>
    </w:pPr>
    <w:rPr>
      <w:rFonts w:ascii="Arial" w:eastAsia="Arial" w:hAnsi="Arial"/>
      <w:sz w:val="16"/>
      <w:szCs w:val="16"/>
    </w:rPr>
  </w:style>
  <w:style w:type="character" w:customStyle="1" w:styleId="BodyTextChar">
    <w:name w:val="Body Text Char"/>
    <w:link w:val="BodyText"/>
    <w:uiPriority w:val="1"/>
    <w:rsid w:val="00645700"/>
    <w:rPr>
      <w:rFonts w:ascii="Arial" w:eastAsia="Arial" w:hAnsi="Arial"/>
      <w:sz w:val="16"/>
      <w:szCs w:val="16"/>
    </w:rPr>
  </w:style>
  <w:style w:type="table" w:styleId="TableGrid">
    <w:name w:val="Table Grid"/>
    <w:basedOn w:val="TableNormal"/>
    <w:uiPriority w:val="59"/>
    <w:rsid w:val="0064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45700"/>
    <w:pPr>
      <w:widowControl w:val="0"/>
      <w:spacing w:after="0" w:line="240" w:lineRule="auto"/>
    </w:pPr>
  </w:style>
  <w:style w:type="paragraph" w:customStyle="1" w:styleId="MediumGrid21">
    <w:name w:val="Medium Grid 21"/>
    <w:link w:val="MediumGrid2Char"/>
    <w:uiPriority w:val="1"/>
    <w:qFormat/>
    <w:rsid w:val="00711083"/>
    <w:rPr>
      <w:rFonts w:eastAsia="MS Mincho"/>
      <w:sz w:val="22"/>
      <w:szCs w:val="22"/>
      <w:lang w:eastAsia="ja-JP"/>
    </w:rPr>
  </w:style>
  <w:style w:type="character" w:customStyle="1" w:styleId="MediumGrid2Char">
    <w:name w:val="Medium Grid 2 Char"/>
    <w:link w:val="MediumGrid21"/>
    <w:uiPriority w:val="1"/>
    <w:rsid w:val="00711083"/>
    <w:rPr>
      <w:rFonts w:eastAsia="MS Mincho"/>
      <w:sz w:val="22"/>
      <w:szCs w:val="22"/>
      <w:lang w:eastAsia="ja-JP" w:bidi="ar-SA"/>
    </w:rPr>
  </w:style>
  <w:style w:type="paragraph" w:styleId="ListParagraph">
    <w:name w:val="List Paragraph"/>
    <w:basedOn w:val="Normal"/>
    <w:uiPriority w:val="34"/>
    <w:qFormat/>
    <w:rsid w:val="00C51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78545E-35B5-41D1-B5C8-58900377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Tennessee Pharmacist Coalition on Medication Safety Anticoagulation and VTE Adverse Drug Event Gap Analysis</vt:lpstr>
    </vt:vector>
  </TitlesOfParts>
  <Company>Cookeville Regional Medical Center</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Pharmacist Coalition on Medication Safety Anticoagulation and VTE Adverse Drug Event Gap Analysis</dc:title>
  <dc:creator>Ashly N. Hancock</dc:creator>
  <cp:lastModifiedBy>Taelor Barnette</cp:lastModifiedBy>
  <cp:revision>2</cp:revision>
  <cp:lastPrinted>2015-10-14T13:40:00Z</cp:lastPrinted>
  <dcterms:created xsi:type="dcterms:W3CDTF">2016-05-20T15:10:00Z</dcterms:created>
  <dcterms:modified xsi:type="dcterms:W3CDTF">2016-05-20T15:10:00Z</dcterms:modified>
</cp:coreProperties>
</file>